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7E431D5" w:rsidR="00146E23" w:rsidRDefault="00876E81" w:rsidP="005E7C8C">
      <w:pPr>
        <w:pStyle w:val="CommentText"/>
        <w:jc w:val="both"/>
        <w:rPr>
          <w:rFonts w:ascii="Montserrat" w:hAnsi="Montserrat" w:cs="Arial"/>
          <w:b/>
          <w:bCs/>
          <w:color w:val="27344C"/>
        </w:rPr>
      </w:pPr>
      <w:r w:rsidRPr="002914D8">
        <w:rPr>
          <w:rFonts w:ascii="Montserrat" w:hAnsi="Montserrat" w:cs="Arial"/>
          <w:b/>
          <w:bCs/>
          <w:color w:val="27344C"/>
        </w:rPr>
        <w:t>Anexa</w:t>
      </w:r>
      <w:r w:rsidR="0095500B" w:rsidRPr="002914D8">
        <w:rPr>
          <w:rFonts w:ascii="Montserrat" w:hAnsi="Montserrat" w:cs="Arial"/>
          <w:b/>
          <w:bCs/>
          <w:color w:val="27344C"/>
        </w:rPr>
        <w:t xml:space="preserve"> 5_</w:t>
      </w:r>
      <w:r w:rsidR="00EF6DBB" w:rsidRPr="002914D8">
        <w:rPr>
          <w:rFonts w:ascii="Montserrat" w:hAnsi="Montserrat" w:cs="Arial"/>
          <w:b/>
          <w:bCs/>
          <w:color w:val="27344C"/>
        </w:rPr>
        <w:t xml:space="preserve"> Lista cheltuielilor eligibile și neeligibile </w:t>
      </w:r>
    </w:p>
    <w:p w14:paraId="28587140" w14:textId="169DF194" w:rsidR="005E6048" w:rsidRPr="002914D8" w:rsidRDefault="005E6048" w:rsidP="005E7C8C">
      <w:pPr>
        <w:pStyle w:val="CommentText"/>
        <w:jc w:val="both"/>
        <w:rPr>
          <w:rFonts w:ascii="Montserrat" w:hAnsi="Montserrat" w:cs="Arial"/>
          <w:b/>
          <w:bCs/>
          <w:color w:val="27344C"/>
        </w:rPr>
      </w:pPr>
      <w:r>
        <w:rPr>
          <w:rFonts w:ascii="Montserrat" w:hAnsi="Montserrat" w:cs="Arial"/>
          <w:b/>
          <w:bCs/>
          <w:color w:val="27344C"/>
        </w:rPr>
        <w:t>IR 1.3A Sprijin pentru microîntreprinderi – Apelul 1</w:t>
      </w:r>
    </w:p>
    <w:p w14:paraId="0E0751A6" w14:textId="49D3FB29" w:rsidR="000920DD" w:rsidRPr="002914D8" w:rsidRDefault="000920DD" w:rsidP="005E7C8C">
      <w:pPr>
        <w:pStyle w:val="CommentText"/>
        <w:jc w:val="both"/>
        <w:rPr>
          <w:rFonts w:ascii="Montserrat" w:hAnsi="Montserrat" w:cs="Arial"/>
          <w:b/>
          <w:bCs/>
          <w:color w:val="27344C"/>
        </w:rPr>
      </w:pPr>
    </w:p>
    <w:p w14:paraId="2BF88ED0" w14:textId="38D71B6F" w:rsidR="0018352D" w:rsidRPr="005E7C8C" w:rsidRDefault="000920DD" w:rsidP="005E7C8C">
      <w:pPr>
        <w:pStyle w:val="CommentText"/>
        <w:numPr>
          <w:ilvl w:val="0"/>
          <w:numId w:val="23"/>
        </w:numPr>
        <w:ind w:left="426" w:hanging="426"/>
        <w:jc w:val="both"/>
        <w:rPr>
          <w:rFonts w:ascii="Montserrat" w:hAnsi="Montserrat" w:cs="Arial"/>
          <w:b/>
          <w:bCs/>
          <w:color w:val="27344C"/>
        </w:rPr>
      </w:pPr>
      <w:r w:rsidRPr="002914D8">
        <w:rPr>
          <w:rFonts w:ascii="Montserrat" w:hAnsi="Montserrat" w:cs="Arial"/>
          <w:b/>
          <w:bCs/>
          <w:color w:val="27344C"/>
        </w:rPr>
        <w:t>Cheltuieli eligibile</w:t>
      </w:r>
    </w:p>
    <w:p w14:paraId="7ABEBCA2" w14:textId="0C755731" w:rsidR="0018352D" w:rsidRPr="00457CB1" w:rsidRDefault="0042273C" w:rsidP="005E7C8C">
      <w:pPr>
        <w:pStyle w:val="CommentText"/>
        <w:jc w:val="both"/>
        <w:rPr>
          <w:rFonts w:ascii="Montserrat" w:eastAsia="Calibri" w:hAnsi="Montserrat"/>
          <w:color w:val="27344C"/>
        </w:rPr>
      </w:pPr>
      <w:r w:rsidRPr="002914D8">
        <w:rPr>
          <w:rFonts w:ascii="Montserrat" w:eastAsia="Calibri" w:hAnsi="Montserrat"/>
          <w:color w:val="27344C"/>
        </w:rPr>
        <w:t xml:space="preserve">Pentru valoarea totală eligibilă </w:t>
      </w:r>
      <w:r w:rsidR="002664CA" w:rsidRPr="002914D8">
        <w:rPr>
          <w:rFonts w:ascii="Montserrat" w:eastAsia="Calibri" w:hAnsi="Montserrat"/>
          <w:color w:val="27344C"/>
        </w:rPr>
        <w:t>pentru componenta de construcții și montaj</w:t>
      </w:r>
      <w:r w:rsidRPr="002914D8">
        <w:rPr>
          <w:rFonts w:ascii="Montserrat" w:eastAsia="Calibri" w:hAnsi="Montserrat"/>
          <w:color w:val="27344C"/>
        </w:rPr>
        <w:t xml:space="preserve"> </w:t>
      </w:r>
      <w:r w:rsidR="002664CA" w:rsidRPr="002914D8">
        <w:rPr>
          <w:rFonts w:ascii="Montserrat" w:eastAsia="Calibri" w:hAnsi="Montserrat"/>
          <w:color w:val="27344C"/>
        </w:rPr>
        <w:t xml:space="preserve">(C+M), definită conform HG 907/2016, </w:t>
      </w:r>
      <w:r w:rsidRPr="002914D8">
        <w:rPr>
          <w:rFonts w:ascii="Montserrat" w:eastAsia="Calibri" w:hAnsi="Montserrat"/>
          <w:color w:val="27344C"/>
        </w:rPr>
        <w:t>s</w:t>
      </w:r>
      <w:r w:rsidRPr="002914D8">
        <w:rPr>
          <w:rFonts w:ascii="Montserrat" w:eastAsia="Calibri" w:hAnsi="Montserrat"/>
          <w:color w:val="27344C"/>
          <w:lang w:val="en-US"/>
        </w:rPr>
        <w:t xml:space="preserve">e </w:t>
      </w:r>
      <w:r w:rsidRPr="002914D8">
        <w:rPr>
          <w:rFonts w:ascii="Montserrat" w:eastAsia="Calibri" w:hAnsi="Montserrat"/>
          <w:color w:val="27344C"/>
        </w:rPr>
        <w:t xml:space="preserve">va avea în vedere pragul de </w:t>
      </w:r>
      <w:r w:rsidRPr="002914D8">
        <w:rPr>
          <w:rFonts w:ascii="Montserrat" w:eastAsia="Calibri" w:hAnsi="Montserrat"/>
          <w:b/>
          <w:bCs/>
          <w:color w:val="27344C"/>
        </w:rPr>
        <w:t xml:space="preserve">700 euro/mp </w:t>
      </w:r>
      <w:r w:rsidRPr="002914D8">
        <w:rPr>
          <w:rFonts w:ascii="Montserrat" w:hAnsi="Montserrat" w:cs="Arial"/>
          <w:color w:val="27344C"/>
        </w:rPr>
        <w:t>fără TVA pentru construcții spații industriale</w:t>
      </w:r>
      <w:r w:rsidRPr="002914D8">
        <w:rPr>
          <w:rFonts w:ascii="Montserrat" w:eastAsia="Calibri" w:hAnsi="Montserrat"/>
          <w:color w:val="27344C"/>
        </w:rPr>
        <w:t xml:space="preserve">, echivalent în lei, la cursul de schimb </w:t>
      </w:r>
      <w:proofErr w:type="spellStart"/>
      <w:r w:rsidRPr="002914D8">
        <w:rPr>
          <w:rFonts w:ascii="Montserrat" w:eastAsia="Calibri" w:hAnsi="Montserrat"/>
          <w:color w:val="27344C"/>
        </w:rPr>
        <w:t>InforEuro</w:t>
      </w:r>
      <w:proofErr w:type="spellEnd"/>
      <w:r w:rsidR="005E6048">
        <w:rPr>
          <w:rStyle w:val="FootnoteReference"/>
          <w:rFonts w:ascii="Montserrat" w:eastAsia="Calibri" w:hAnsi="Montserrat"/>
          <w:color w:val="27344C"/>
        </w:rPr>
        <w:footnoteReference w:id="1"/>
      </w:r>
      <w:r w:rsidRPr="002914D8">
        <w:rPr>
          <w:rFonts w:ascii="Montserrat" w:eastAsia="Calibri" w:hAnsi="Montserrat"/>
          <w:color w:val="27344C"/>
        </w:rPr>
        <w:t xml:space="preserve"> valabil pentru luna publicării versiunii aprobate a ghidului solicitantului de finanțare. Costul de 700 euro/mp </w:t>
      </w:r>
      <w:r w:rsidRPr="002914D8">
        <w:rPr>
          <w:rFonts w:ascii="Montserrat" w:hAnsi="Montserrat" w:cs="Arial"/>
          <w:color w:val="27344C"/>
        </w:rPr>
        <w:t>pentru construcții spații industriale</w:t>
      </w:r>
      <w:r w:rsidRPr="002914D8">
        <w:rPr>
          <w:rFonts w:ascii="Montserrat" w:eastAsia="Calibri" w:hAnsi="Montserrat"/>
          <w:color w:val="27344C"/>
        </w:rPr>
        <w:t xml:space="preserve"> include toate elementele componente </w:t>
      </w:r>
      <w:r w:rsidR="002664CA" w:rsidRPr="002914D8">
        <w:rPr>
          <w:rFonts w:ascii="Montserrat" w:eastAsia="Calibri" w:hAnsi="Montserrat"/>
          <w:color w:val="27344C"/>
        </w:rPr>
        <w:t xml:space="preserve">aferente C+M, definit conform HG 907/2016, </w:t>
      </w:r>
      <w:r w:rsidRPr="002914D8">
        <w:rPr>
          <w:rFonts w:ascii="Montserrat" w:eastAsia="Calibri" w:hAnsi="Montserrat"/>
          <w:color w:val="27344C"/>
        </w:rPr>
        <w:t>conform detalierii de mai jos:</w:t>
      </w:r>
    </w:p>
    <w:tbl>
      <w:tblPr>
        <w:tblW w:w="1402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47"/>
        <w:gridCol w:w="2268"/>
        <w:gridCol w:w="2693"/>
        <w:gridCol w:w="6521"/>
      </w:tblGrid>
      <w:tr w:rsidR="002914D8" w:rsidRPr="002914D8" w14:paraId="364DAC34" w14:textId="77777777" w:rsidTr="002914D8">
        <w:trPr>
          <w:trHeight w:val="784"/>
          <w:tblHeader/>
        </w:trPr>
        <w:tc>
          <w:tcPr>
            <w:tcW w:w="2547" w:type="dxa"/>
            <w:shd w:val="clear" w:color="auto" w:fill="27344C"/>
            <w:vAlign w:val="center"/>
          </w:tcPr>
          <w:p w14:paraId="6AFF477B"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Categorie/</w:t>
            </w:r>
          </w:p>
          <w:p w14:paraId="5E663B1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color w:val="FFFFFF" w:themeColor="background1"/>
                <w:szCs w:val="20"/>
              </w:rPr>
              <w:t xml:space="preserve">subcategorie </w:t>
            </w:r>
            <w:proofErr w:type="spellStart"/>
            <w:r w:rsidRPr="005E6048">
              <w:rPr>
                <w:rFonts w:ascii="Montserrat" w:hAnsi="Montserrat" w:cs="Arial"/>
                <w:color w:val="FFFFFF" w:themeColor="background1"/>
                <w:szCs w:val="20"/>
              </w:rPr>
              <w:t>MySMIS</w:t>
            </w:r>
            <w:proofErr w:type="spellEnd"/>
            <w:r w:rsidRPr="005E6048">
              <w:rPr>
                <w:rStyle w:val="FootnoteReference"/>
                <w:rFonts w:ascii="Montserrat" w:hAnsi="Montserrat" w:cs="Arial"/>
                <w:b/>
                <w:bCs/>
                <w:color w:val="FFFFFF" w:themeColor="background1"/>
                <w:szCs w:val="20"/>
              </w:rPr>
              <w:footnoteReference w:id="2"/>
            </w:r>
          </w:p>
        </w:tc>
        <w:tc>
          <w:tcPr>
            <w:tcW w:w="2268" w:type="dxa"/>
            <w:shd w:val="clear" w:color="auto" w:fill="27344C"/>
            <w:vAlign w:val="center"/>
          </w:tcPr>
          <w:p w14:paraId="12F5892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 xml:space="preserve">Denumire cheltuială eligibilă </w:t>
            </w:r>
            <w:r w:rsidRPr="005E6048">
              <w:rPr>
                <w:rStyle w:val="FootnoteReference"/>
                <w:rFonts w:ascii="Montserrat" w:hAnsi="Montserrat" w:cs="Arial"/>
                <w:b/>
                <w:bCs/>
                <w:color w:val="FFFFFF" w:themeColor="background1"/>
                <w:szCs w:val="20"/>
              </w:rPr>
              <w:footnoteReference w:id="3"/>
            </w:r>
          </w:p>
        </w:tc>
        <w:tc>
          <w:tcPr>
            <w:tcW w:w="2693" w:type="dxa"/>
            <w:shd w:val="clear" w:color="auto" w:fill="27344C"/>
            <w:vAlign w:val="center"/>
          </w:tcPr>
          <w:p w14:paraId="709B1539"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Limite procentuale</w:t>
            </w:r>
          </w:p>
        </w:tc>
        <w:tc>
          <w:tcPr>
            <w:tcW w:w="6521" w:type="dxa"/>
            <w:shd w:val="clear" w:color="auto" w:fill="27344C"/>
            <w:vAlign w:val="center"/>
          </w:tcPr>
          <w:p w14:paraId="088A222C"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Observații</w:t>
            </w:r>
            <w:r w:rsidRPr="005E6048">
              <w:rPr>
                <w:rStyle w:val="FootnoteReference"/>
                <w:rFonts w:ascii="Montserrat" w:hAnsi="Montserrat" w:cs="Arial"/>
                <w:b/>
                <w:bCs/>
                <w:color w:val="FFFFFF" w:themeColor="background1"/>
                <w:szCs w:val="20"/>
              </w:rPr>
              <w:footnoteReference w:id="4"/>
            </w:r>
          </w:p>
        </w:tc>
      </w:tr>
      <w:tr w:rsidR="002914D8" w:rsidRPr="002914D8" w14:paraId="2F6310DF" w14:textId="77777777" w:rsidTr="004E65EC">
        <w:tc>
          <w:tcPr>
            <w:tcW w:w="2547" w:type="dxa"/>
            <w:shd w:val="clear" w:color="auto" w:fill="E6EFF3"/>
          </w:tcPr>
          <w:p w14:paraId="38C2ED36" w14:textId="77777777" w:rsidR="00893D16" w:rsidRPr="005E6048" w:rsidRDefault="00893D16" w:rsidP="005E7C8C">
            <w:pPr>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8E100AB" w14:textId="2912F242" w:rsidR="003C0FDB" w:rsidRPr="005E6048" w:rsidRDefault="00893D16" w:rsidP="005E7C8C">
            <w:pPr>
              <w:rPr>
                <w:rFonts w:ascii="Montserrat" w:hAnsi="Montserrat" w:cs="Arial"/>
                <w:color w:val="27344C"/>
                <w:szCs w:val="20"/>
              </w:rPr>
            </w:pPr>
            <w:r w:rsidRPr="005E6048">
              <w:rPr>
                <w:rFonts w:ascii="Montserrat" w:hAnsi="Montserrat" w:cs="Arial"/>
                <w:color w:val="27344C"/>
                <w:szCs w:val="20"/>
              </w:rPr>
              <w:t>1.2 Amenajarea terenului</w:t>
            </w:r>
          </w:p>
        </w:tc>
        <w:tc>
          <w:tcPr>
            <w:tcW w:w="2268" w:type="dxa"/>
            <w:shd w:val="clear" w:color="auto" w:fill="E6EFF3"/>
          </w:tcPr>
          <w:p w14:paraId="7AE3698C" w14:textId="77777777" w:rsidR="003C0FDB" w:rsidRPr="005E6048" w:rsidRDefault="003C0FDB" w:rsidP="005E7C8C">
            <w:pPr>
              <w:rPr>
                <w:rFonts w:ascii="Montserrat" w:hAnsi="Montserrat" w:cs="Arial"/>
                <w:color w:val="27344C"/>
                <w:szCs w:val="20"/>
              </w:rPr>
            </w:pPr>
            <w:r w:rsidRPr="005E6048">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C2EBAA0" w14:textId="77777777" w:rsidR="003C0FDB" w:rsidRPr="005E6048" w:rsidRDefault="003C0FDB"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efectuate la începutul lucrărilor pentru pregătirea amplasamentului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care constau în demolări, demontări, dezafectări, </w:t>
            </w:r>
            <w:proofErr w:type="spellStart"/>
            <w:r w:rsidRPr="005E6048">
              <w:rPr>
                <w:rFonts w:ascii="Montserrat" w:hAnsi="Montserrat" w:cs="Arial"/>
                <w:color w:val="27344C"/>
                <w:szCs w:val="20"/>
              </w:rPr>
              <w:t>defrişări</w:t>
            </w:r>
            <w:proofErr w:type="spellEnd"/>
            <w:r w:rsidRPr="005E6048">
              <w:rPr>
                <w:rFonts w:ascii="Montserrat" w:hAnsi="Montserrat" w:cs="Arial"/>
                <w:color w:val="27344C"/>
                <w:szCs w:val="20"/>
              </w:rPr>
              <w:t xml:space="preserve">, evacuări materiale rezultate,  sistematizări pe verticală, drenaje, </w:t>
            </w:r>
            <w:proofErr w:type="spellStart"/>
            <w:r w:rsidRPr="005E6048">
              <w:rPr>
                <w:rFonts w:ascii="Montserrat" w:hAnsi="Montserrat" w:cs="Arial"/>
                <w:color w:val="27344C"/>
                <w:szCs w:val="20"/>
              </w:rPr>
              <w:t>epuismente</w:t>
            </w:r>
            <w:proofErr w:type="spellEnd"/>
            <w:r w:rsidRPr="005E6048">
              <w:rPr>
                <w:rFonts w:ascii="Montserrat" w:hAnsi="Montserrat" w:cs="Arial"/>
                <w:color w:val="27344C"/>
                <w:szCs w:val="20"/>
              </w:rPr>
              <w:t xml:space="preserve"> - exclusiv cele aferente realizării lucrărilor pentru </w:t>
            </w:r>
            <w:proofErr w:type="spellStart"/>
            <w:r w:rsidRPr="005E6048">
              <w:rPr>
                <w:rFonts w:ascii="Montserrat" w:hAnsi="Montserrat" w:cs="Arial"/>
                <w:color w:val="27344C"/>
                <w:szCs w:val="20"/>
              </w:rPr>
              <w:t>investiţia</w:t>
            </w:r>
            <w:proofErr w:type="spellEnd"/>
            <w:r w:rsidRPr="005E6048">
              <w:rPr>
                <w:rFonts w:ascii="Montserrat" w:hAnsi="Montserrat" w:cs="Arial"/>
                <w:color w:val="27344C"/>
                <w:szCs w:val="20"/>
              </w:rPr>
              <w:t xml:space="preserve"> de bază - devieri de cursuri de apă.</w:t>
            </w:r>
          </w:p>
          <w:p w14:paraId="39C7570B" w14:textId="3FBB2A46"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1ED2AF4A" w14:textId="77777777" w:rsidTr="004E65EC">
        <w:tc>
          <w:tcPr>
            <w:tcW w:w="2547" w:type="dxa"/>
            <w:shd w:val="clear" w:color="auto" w:fill="E6EFF3"/>
          </w:tcPr>
          <w:p w14:paraId="511819C4" w14:textId="77777777" w:rsidR="002E6BE4" w:rsidRPr="005E6048" w:rsidRDefault="002E6BE4" w:rsidP="005E7C8C">
            <w:pPr>
              <w:rPr>
                <w:rFonts w:ascii="Montserrat" w:hAnsi="Montserrat" w:cs="Arial"/>
                <w:b/>
                <w:bCs/>
                <w:color w:val="27344C"/>
                <w:szCs w:val="20"/>
                <w:lang w:eastAsia="ro-RO"/>
              </w:rPr>
            </w:pPr>
            <w:r w:rsidRPr="005E6048">
              <w:rPr>
                <w:rFonts w:ascii="Montserrat" w:hAnsi="Montserrat" w:cs="Arial"/>
                <w:b/>
                <w:bCs/>
                <w:color w:val="27344C"/>
                <w:szCs w:val="20"/>
              </w:rPr>
              <w:t>L</w:t>
            </w:r>
            <w:r w:rsidRPr="005E6048">
              <w:rPr>
                <w:rFonts w:ascii="Montserrat" w:hAnsi="Montserrat" w:cs="Arial"/>
                <w:b/>
                <w:bCs/>
                <w:color w:val="27344C"/>
                <w:szCs w:val="20"/>
                <w:lang w:eastAsia="ro-RO"/>
              </w:rPr>
              <w:t>ucrări/</w:t>
            </w:r>
          </w:p>
          <w:p w14:paraId="068B1215" w14:textId="24A15F94" w:rsidR="003C0FDB" w:rsidRPr="005E6048" w:rsidRDefault="002E6BE4"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 xml:space="preserve">1.3. Amenajări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r w:rsidRPr="005E6048">
              <w:rPr>
                <w:rFonts w:ascii="Montserrat" w:hAnsi="Montserrat" w:cs="Arial"/>
                <w:color w:val="27344C"/>
                <w:sz w:val="20"/>
              </w:rPr>
              <w:lastRenderedPageBreak/>
              <w:t xml:space="preserve">aducerea terenului la starea </w:t>
            </w:r>
            <w:proofErr w:type="spellStart"/>
            <w:r w:rsidRPr="005E6048">
              <w:rPr>
                <w:rFonts w:ascii="Montserrat" w:hAnsi="Montserrat" w:cs="Arial"/>
                <w:color w:val="27344C"/>
                <w:sz w:val="20"/>
              </w:rPr>
              <w:t>iniţială</w:t>
            </w:r>
            <w:proofErr w:type="spellEnd"/>
          </w:p>
        </w:tc>
        <w:tc>
          <w:tcPr>
            <w:tcW w:w="2268" w:type="dxa"/>
            <w:shd w:val="clear" w:color="auto" w:fill="E6EFF3"/>
          </w:tcPr>
          <w:p w14:paraId="204165A8" w14:textId="6702B8AB" w:rsidR="003C0FDB" w:rsidRPr="005E6048" w:rsidRDefault="002E6BE4" w:rsidP="005E7C8C">
            <w:pPr>
              <w:rPr>
                <w:rFonts w:ascii="Montserrat" w:hAnsi="Montserrat" w:cs="Arial"/>
                <w:color w:val="27344C"/>
                <w:szCs w:val="20"/>
              </w:rPr>
            </w:pPr>
            <w:r w:rsidRPr="005E6048">
              <w:rPr>
                <w:rFonts w:ascii="Montserrat" w:hAnsi="Montserrat" w:cs="Arial"/>
                <w:color w:val="27344C"/>
                <w:szCs w:val="20"/>
              </w:rPr>
              <w:lastRenderedPageBreak/>
              <w:t xml:space="preserve">Amenajări pentru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aducerea </w:t>
            </w:r>
            <w:r w:rsidRPr="005E6048">
              <w:rPr>
                <w:rFonts w:ascii="Montserrat" w:hAnsi="Montserrat" w:cs="Arial"/>
                <w:color w:val="27344C"/>
                <w:szCs w:val="20"/>
              </w:rPr>
              <w:lastRenderedPageBreak/>
              <w:t xml:space="preserve">terenului la starea </w:t>
            </w:r>
            <w:proofErr w:type="spellStart"/>
            <w:r w:rsidRPr="005E6048">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lastRenderedPageBreak/>
              <w:t>-</w:t>
            </w:r>
          </w:p>
        </w:tc>
        <w:tc>
          <w:tcPr>
            <w:tcW w:w="6521" w:type="dxa"/>
            <w:shd w:val="clear" w:color="auto" w:fill="E6EFF3"/>
          </w:tcPr>
          <w:p w14:paraId="193ACEFA" w14:textId="77777777" w:rsidR="003C0FDB" w:rsidRPr="005E6048" w:rsidRDefault="003C0FDB"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efectuate pentru lucrări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acţiuni</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inclusiv pentru refacerea cadrului natural după terminarea lucrărilor, de exemplu:</w:t>
            </w:r>
          </w:p>
          <w:p w14:paraId="00230A1E"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lastRenderedPageBreak/>
              <w:t>plantare de copaci;</w:t>
            </w:r>
          </w:p>
          <w:p w14:paraId="77FF42C9"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 xml:space="preserve">reamenajare </w:t>
            </w:r>
            <w:proofErr w:type="spellStart"/>
            <w:r w:rsidRPr="005E6048">
              <w:rPr>
                <w:rFonts w:ascii="Montserrat" w:hAnsi="Montserrat" w:cs="Arial"/>
                <w:color w:val="27344C"/>
                <w:sz w:val="20"/>
              </w:rPr>
              <w:t>spaţii</w:t>
            </w:r>
            <w:proofErr w:type="spellEnd"/>
            <w:r w:rsidRPr="005E6048">
              <w:rPr>
                <w:rFonts w:ascii="Montserrat" w:hAnsi="Montserrat" w:cs="Arial"/>
                <w:color w:val="27344C"/>
                <w:sz w:val="20"/>
              </w:rPr>
              <w:t xml:space="preserve"> verzi;</w:t>
            </w:r>
          </w:p>
          <w:p w14:paraId="7E23A1AB" w14:textId="77777777" w:rsidR="00FF5FA5"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lucrări/</w:t>
            </w:r>
            <w:proofErr w:type="spellStart"/>
            <w:r w:rsidRPr="005E6048">
              <w:rPr>
                <w:rFonts w:ascii="Montserrat" w:hAnsi="Montserrat" w:cs="Arial"/>
                <w:color w:val="27344C"/>
                <w:sz w:val="20"/>
              </w:rPr>
              <w:t>acţiuni</w:t>
            </w:r>
            <w:proofErr w:type="spellEnd"/>
            <w:r w:rsidRPr="005E6048">
              <w:rPr>
                <w:rFonts w:ascii="Montserrat" w:hAnsi="Montserrat" w:cs="Arial"/>
                <w:color w:val="27344C"/>
                <w:sz w:val="20"/>
              </w:rPr>
              <w:t xml:space="preserve">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w:t>
            </w:r>
          </w:p>
          <w:p w14:paraId="7044EA05" w14:textId="6CCFE22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41EC08B" w14:textId="77777777" w:rsidTr="004E65EC">
        <w:tc>
          <w:tcPr>
            <w:tcW w:w="2547" w:type="dxa"/>
            <w:shd w:val="clear" w:color="auto" w:fill="E6EFF3"/>
          </w:tcPr>
          <w:p w14:paraId="1CD4022E" w14:textId="77777777" w:rsidR="00893D16" w:rsidRPr="005E6048" w:rsidRDefault="00893D16" w:rsidP="005E7C8C">
            <w:pPr>
              <w:ind w:right="30"/>
              <w:rPr>
                <w:rFonts w:ascii="Montserrat" w:hAnsi="Montserrat" w:cs="Arial"/>
                <w:color w:val="27344C"/>
                <w:szCs w:val="20"/>
              </w:rPr>
            </w:pPr>
            <w:r w:rsidRPr="005E6048">
              <w:rPr>
                <w:rFonts w:ascii="Montserrat" w:hAnsi="Montserrat" w:cs="Arial"/>
                <w:b/>
                <w:bCs/>
                <w:color w:val="27344C"/>
                <w:szCs w:val="20"/>
              </w:rPr>
              <w:lastRenderedPageBreak/>
              <w:t>Lucrări</w:t>
            </w:r>
            <w:r w:rsidRPr="005E6048">
              <w:rPr>
                <w:rFonts w:ascii="Montserrat" w:hAnsi="Montserrat" w:cs="Arial"/>
                <w:color w:val="27344C"/>
                <w:szCs w:val="20"/>
              </w:rPr>
              <w:t xml:space="preserve">/ </w:t>
            </w:r>
          </w:p>
          <w:p w14:paraId="139B6BE6" w14:textId="0C6460CD"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1.4 Cheltuieli pentru relocarea/ protecția utilităților</w:t>
            </w:r>
          </w:p>
        </w:tc>
        <w:tc>
          <w:tcPr>
            <w:tcW w:w="2268" w:type="dxa"/>
            <w:shd w:val="clear" w:color="auto" w:fill="E6EFF3"/>
          </w:tcPr>
          <w:p w14:paraId="1C1BB004"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relocarea/</w:t>
            </w:r>
          </w:p>
          <w:p w14:paraId="4C870B01" w14:textId="0818024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68BE4DA6"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relocarea/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utilităţilor</w:t>
            </w:r>
            <w:proofErr w:type="spellEnd"/>
            <w:r w:rsidRPr="005E6048">
              <w:rPr>
                <w:rFonts w:ascii="Montserrat" w:hAnsi="Montserrat" w:cs="Arial"/>
                <w:color w:val="27344C"/>
                <w:szCs w:val="20"/>
              </w:rPr>
              <w:t xml:space="preserve">: devieri </w:t>
            </w:r>
            <w:proofErr w:type="spellStart"/>
            <w:r w:rsidRPr="005E6048">
              <w:rPr>
                <w:rFonts w:ascii="Montserrat" w:hAnsi="Montserrat" w:cs="Arial"/>
                <w:color w:val="27344C"/>
                <w:szCs w:val="20"/>
              </w:rPr>
              <w:t>reţele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xml:space="preserve"> din amplasament.</w:t>
            </w:r>
          </w:p>
          <w:p w14:paraId="5BCEB5BB" w14:textId="67B5D3A9"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41BB04A4" w14:textId="77777777" w:rsidTr="004E65EC">
        <w:tc>
          <w:tcPr>
            <w:tcW w:w="2547" w:type="dxa"/>
            <w:shd w:val="clear" w:color="auto" w:fill="E6EFF3"/>
          </w:tcPr>
          <w:p w14:paraId="461C95AC" w14:textId="77777777" w:rsidR="00893D16" w:rsidRPr="005E6048" w:rsidRDefault="00893D16" w:rsidP="005E7C8C">
            <w:pPr>
              <w:ind w:right="26"/>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ACD66C4" w14:textId="51A6CA77" w:rsidR="00893D16" w:rsidRPr="005E6048" w:rsidRDefault="00893D16" w:rsidP="005E7C8C">
            <w:pPr>
              <w:ind w:right="26"/>
              <w:rPr>
                <w:rFonts w:ascii="Montserrat" w:hAnsi="Montserrat" w:cs="Arial"/>
                <w:color w:val="27344C"/>
                <w:szCs w:val="20"/>
              </w:rPr>
            </w:pPr>
            <w:r w:rsidRPr="005E6048">
              <w:rPr>
                <w:rFonts w:ascii="Montserrat" w:hAnsi="Montserrat" w:cs="Arial"/>
                <w:color w:val="27344C"/>
                <w:szCs w:val="20"/>
              </w:rPr>
              <w:t>2 Cheltuieli pentru asigurarea utilităților necesare obiectivului de investiții</w:t>
            </w:r>
          </w:p>
        </w:tc>
        <w:tc>
          <w:tcPr>
            <w:tcW w:w="2268" w:type="dxa"/>
            <w:shd w:val="clear" w:color="auto" w:fill="E6EFF3"/>
          </w:tcPr>
          <w:p w14:paraId="44EC57FA"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2BEE9B7" w14:textId="77777777" w:rsidR="00893D16" w:rsidRPr="005E6048" w:rsidRDefault="00893D16"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aferente lucrărilor pentru asigurarea cu </w:t>
            </w:r>
            <w:proofErr w:type="spellStart"/>
            <w:r w:rsidRPr="005E6048">
              <w:rPr>
                <w:rFonts w:ascii="Montserrat" w:hAnsi="Montserrat" w:cs="Arial"/>
                <w:color w:val="27344C"/>
                <w:szCs w:val="20"/>
              </w:rPr>
              <w:t>utilităţile</w:t>
            </w:r>
            <w:proofErr w:type="spellEnd"/>
            <w:r w:rsidRPr="005E6048">
              <w:rPr>
                <w:rFonts w:ascii="Montserrat" w:hAnsi="Montserrat" w:cs="Arial"/>
                <w:color w:val="27344C"/>
                <w:szCs w:val="20"/>
              </w:rPr>
              <w:t xml:space="preserv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care se execută pe amplasamentul delimitat din punct de vedere juridic ca </w:t>
            </w:r>
            <w:proofErr w:type="spellStart"/>
            <w:r w:rsidRPr="005E6048">
              <w:rPr>
                <w:rFonts w:ascii="Montserrat" w:hAnsi="Montserrat" w:cs="Arial"/>
                <w:color w:val="27344C"/>
                <w:szCs w:val="20"/>
              </w:rPr>
              <w:t>aparţinând</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cheltuielile aferente racordării la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precum:</w:t>
            </w:r>
          </w:p>
          <w:p w14:paraId="4118CD6C"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apă;</w:t>
            </w:r>
          </w:p>
          <w:p w14:paraId="6F8D8E0F"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canalizare;</w:t>
            </w:r>
          </w:p>
          <w:p w14:paraId="248FCFE2"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gaze naturale;</w:t>
            </w:r>
          </w:p>
          <w:p w14:paraId="3C26E373"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agent termic;</w:t>
            </w:r>
          </w:p>
          <w:p w14:paraId="2A92885E"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energie electrică;</w:t>
            </w:r>
          </w:p>
          <w:p w14:paraId="3DBB0A79"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5E6048">
              <w:rPr>
                <w:rFonts w:ascii="Montserrat" w:hAnsi="Montserrat" w:cs="Arial"/>
                <w:color w:val="27344C"/>
                <w:sz w:val="20"/>
              </w:rPr>
              <w:t>telecomunicaţii</w:t>
            </w:r>
            <w:proofErr w:type="spellEnd"/>
            <w:r w:rsidRPr="005E6048">
              <w:rPr>
                <w:rFonts w:ascii="Montserrat" w:hAnsi="Montserrat" w:cs="Arial"/>
                <w:color w:val="27344C"/>
                <w:sz w:val="20"/>
              </w:rPr>
              <w:t>, etc.</w:t>
            </w:r>
          </w:p>
          <w:p w14:paraId="7629EECC" w14:textId="06D23AF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61BC9E5C" w14:textId="77777777" w:rsidTr="004E65EC">
        <w:trPr>
          <w:trHeight w:val="2831"/>
        </w:trPr>
        <w:tc>
          <w:tcPr>
            <w:tcW w:w="2547" w:type="dxa"/>
            <w:shd w:val="clear" w:color="auto" w:fill="E6EFF3"/>
          </w:tcPr>
          <w:p w14:paraId="6E08D806"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lastRenderedPageBreak/>
              <w:t>Lucrări</w:t>
            </w:r>
            <w:r w:rsidRPr="005E6048">
              <w:rPr>
                <w:rFonts w:ascii="Montserrat" w:hAnsi="Montserrat" w:cs="Arial"/>
                <w:color w:val="27344C"/>
                <w:sz w:val="20"/>
                <w:lang w:eastAsia="en-US"/>
              </w:rPr>
              <w:t xml:space="preserve">/ </w:t>
            </w:r>
          </w:p>
          <w:p w14:paraId="22F4C804" w14:textId="645450BE"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4.1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p>
        </w:tc>
        <w:tc>
          <w:tcPr>
            <w:tcW w:w="2268" w:type="dxa"/>
            <w:shd w:val="clear" w:color="auto" w:fill="E6EFF3"/>
          </w:tcPr>
          <w:p w14:paraId="23AA09B0"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Construcții și instalații</w:t>
            </w:r>
          </w:p>
        </w:tc>
        <w:tc>
          <w:tcPr>
            <w:tcW w:w="2693" w:type="dxa"/>
            <w:vMerge w:val="restart"/>
            <w:shd w:val="clear" w:color="auto" w:fill="E6EFF3"/>
          </w:tcPr>
          <w:p w14:paraId="374BC565"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Costul eligibil pentru C+M  </w:t>
            </w:r>
            <w:r w:rsidRPr="005E6048">
              <w:rPr>
                <w:rFonts w:ascii="Montserrat" w:hAnsi="Montserrat" w:cs="Arial"/>
                <w:b/>
                <w:bCs/>
                <w:color w:val="27344C"/>
                <w:szCs w:val="20"/>
              </w:rPr>
              <w:t>700 euro/mp</w:t>
            </w:r>
            <w:r w:rsidRPr="005E6048">
              <w:rPr>
                <w:rFonts w:ascii="Montserrat" w:hAnsi="Montserrat" w:cs="Arial"/>
                <w:color w:val="27344C"/>
                <w:szCs w:val="20"/>
              </w:rPr>
              <w:t xml:space="preserve"> fără TVA pentru proiecte care propun lucrări care necesită AC</w:t>
            </w:r>
          </w:p>
          <w:p w14:paraId="719F8C34" w14:textId="77777777" w:rsidR="00893D16" w:rsidRPr="005E6048" w:rsidRDefault="00893D16" w:rsidP="005E7C8C">
            <w:pPr>
              <w:jc w:val="both"/>
              <w:rPr>
                <w:rFonts w:ascii="Montserrat" w:hAnsi="Montserrat" w:cs="Arial"/>
                <w:color w:val="27344C"/>
                <w:szCs w:val="20"/>
              </w:rPr>
            </w:pPr>
          </w:p>
          <w:p w14:paraId="32EF796E" w14:textId="178B1DE3" w:rsidR="00893D16" w:rsidRPr="005E6048" w:rsidRDefault="00893D16" w:rsidP="005E7C8C">
            <w:pPr>
              <w:jc w:val="both"/>
              <w:rPr>
                <w:rFonts w:ascii="Montserrat" w:hAnsi="Montserrat" w:cs="Calibri"/>
                <w:b/>
                <w:bCs/>
                <w:color w:val="27344C"/>
                <w:szCs w:val="20"/>
              </w:rPr>
            </w:pPr>
            <w:r w:rsidRPr="005E6048">
              <w:rPr>
                <w:rFonts w:ascii="Montserrat" w:hAnsi="Montserrat" w:cs="Calibri"/>
                <w:b/>
                <w:bCs/>
                <w:color w:val="27344C"/>
                <w:szCs w:val="20"/>
              </w:rPr>
              <w:t>Exclusiv pentru proiectele care presupun execuție de lucrări de construcții,</w:t>
            </w:r>
            <w:r w:rsidRPr="005E6048">
              <w:rPr>
                <w:rStyle w:val="apple-converted-space"/>
                <w:color w:val="27344C"/>
                <w:szCs w:val="20"/>
              </w:rPr>
              <w:t xml:space="preserve"> </w:t>
            </w:r>
            <w:r w:rsidRPr="005E6048">
              <w:rPr>
                <w:rFonts w:ascii="Montserrat" w:hAnsi="Montserrat"/>
                <w:color w:val="27344C"/>
                <w:szCs w:val="20"/>
              </w:rPr>
              <w:t xml:space="preserve">valoarea totală eligibilă a cheltuielilor aferente lucrărilor de construire/extindere </w:t>
            </w:r>
            <w:r w:rsidRPr="005E6048">
              <w:rPr>
                <w:rFonts w:ascii="Montserrat" w:hAnsi="Montserrat" w:cs="Calibri"/>
                <w:color w:val="27344C"/>
                <w:szCs w:val="20"/>
              </w:rPr>
              <w:t xml:space="preserve">a spațiilor de producție </w:t>
            </w:r>
            <w:r w:rsidRPr="005E6048">
              <w:rPr>
                <w:rFonts w:ascii="Montserrat" w:hAnsi="Montserrat"/>
                <w:color w:val="27344C"/>
                <w:szCs w:val="20"/>
              </w:rPr>
              <w:t>trebuie să fie de</w:t>
            </w:r>
            <w:r w:rsidRPr="005E6048">
              <w:rPr>
                <w:rStyle w:val="apple-converted-space"/>
                <w:rFonts w:ascii="Montserrat" w:hAnsi="Montserrat"/>
                <w:color w:val="27344C"/>
                <w:szCs w:val="20"/>
              </w:rPr>
              <w:t> </w:t>
            </w:r>
            <w:r w:rsidRPr="005E6048">
              <w:rPr>
                <w:rFonts w:ascii="Montserrat" w:hAnsi="Montserrat"/>
                <w:b/>
                <w:bCs/>
                <w:color w:val="27344C"/>
                <w:szCs w:val="20"/>
              </w:rPr>
              <w:t>maxim 60%</w:t>
            </w:r>
            <w:r w:rsidRPr="005E6048">
              <w:rPr>
                <w:rStyle w:val="apple-converted-space"/>
                <w:rFonts w:ascii="Montserrat" w:hAnsi="Montserrat"/>
                <w:b/>
                <w:bCs/>
                <w:color w:val="27344C"/>
                <w:szCs w:val="20"/>
              </w:rPr>
              <w:t> </w:t>
            </w:r>
            <w:r w:rsidRPr="005E6048">
              <w:rPr>
                <w:rFonts w:ascii="Montserrat" w:hAnsi="Montserrat"/>
                <w:color w:val="27344C"/>
                <w:szCs w:val="20"/>
              </w:rPr>
              <w:t>din valoarea totală eligibilă a proiectului</w:t>
            </w:r>
            <w:r w:rsidRPr="005E6048">
              <w:rPr>
                <w:rFonts w:ascii="Montserrat" w:hAnsi="Montserrat" w:cs="Calibri"/>
                <w:color w:val="27344C"/>
                <w:szCs w:val="20"/>
              </w:rPr>
              <w:t>.</w:t>
            </w:r>
          </w:p>
          <w:p w14:paraId="71D91490" w14:textId="77777777" w:rsidR="00893D16" w:rsidRPr="005E6048" w:rsidRDefault="00893D16" w:rsidP="005E7C8C">
            <w:pPr>
              <w:jc w:val="both"/>
              <w:rPr>
                <w:rFonts w:ascii="Montserrat" w:hAnsi="Montserrat" w:cs="Calibri"/>
                <w:color w:val="27344C"/>
                <w:szCs w:val="20"/>
              </w:rPr>
            </w:pPr>
          </w:p>
          <w:p w14:paraId="4D425C4F" w14:textId="52A24830" w:rsidR="00893D16" w:rsidRPr="005E6048" w:rsidRDefault="00893D16" w:rsidP="005E7C8C">
            <w:pPr>
              <w:jc w:val="both"/>
              <w:rPr>
                <w:rFonts w:ascii="Montserrat" w:hAnsi="Montserrat" w:cs="Arial"/>
                <w:color w:val="27344C"/>
                <w:szCs w:val="20"/>
              </w:rPr>
            </w:pPr>
            <w:r w:rsidRPr="005E6048">
              <w:rPr>
                <w:rFonts w:ascii="Montserrat" w:hAnsi="Montserrat" w:cs="Calibri"/>
                <w:color w:val="27344C"/>
                <w:szCs w:val="20"/>
              </w:rPr>
              <w:t>Valoarea totală eligibilă a mijloacelor fixe</w:t>
            </w:r>
            <w:r w:rsidR="00340333">
              <w:t xml:space="preserve"> </w:t>
            </w:r>
            <w:r w:rsidR="00340333" w:rsidRPr="00340333">
              <w:rPr>
                <w:rFonts w:ascii="Montserrat" w:hAnsi="Montserrat" w:cs="Calibri"/>
                <w:color w:val="27344C"/>
                <w:szCs w:val="20"/>
              </w:rPr>
              <w:t>care fac obiectul investiției</w:t>
            </w:r>
            <w:r w:rsidRPr="005E6048">
              <w:rPr>
                <w:rFonts w:ascii="Montserrat" w:hAnsi="Montserrat" w:cs="Calibri"/>
                <w:color w:val="27344C"/>
                <w:szCs w:val="20"/>
              </w:rPr>
              <w:t xml:space="preserve">, inclusiv valoarea instalațiilor/echipamentelor specifice în scopul obținerii unei economii </w:t>
            </w:r>
            <w:r w:rsidRPr="005E6048">
              <w:rPr>
                <w:rFonts w:ascii="Montserrat" w:hAnsi="Montserrat" w:cs="Calibri"/>
                <w:color w:val="27344C"/>
                <w:szCs w:val="20"/>
              </w:rPr>
              <w:lastRenderedPageBreak/>
              <w:t xml:space="preserve">de energie este de </w:t>
            </w:r>
            <w:r w:rsidRPr="00340333">
              <w:rPr>
                <w:rFonts w:ascii="Montserrat" w:hAnsi="Montserrat" w:cs="Calibri"/>
                <w:b/>
                <w:bCs/>
                <w:color w:val="27344C"/>
                <w:szCs w:val="20"/>
              </w:rPr>
              <w:t xml:space="preserve">minim 60% </w:t>
            </w:r>
            <w:r w:rsidRPr="00340333">
              <w:rPr>
                <w:rFonts w:ascii="Montserrat" w:hAnsi="Montserrat" w:cs="Calibri"/>
                <w:color w:val="27344C"/>
                <w:szCs w:val="20"/>
              </w:rPr>
              <w:t>din valoarea totală eligibilă a proiectului</w:t>
            </w:r>
          </w:p>
        </w:tc>
        <w:tc>
          <w:tcPr>
            <w:tcW w:w="6521" w:type="dxa"/>
            <w:shd w:val="clear" w:color="auto" w:fill="E6EFF3"/>
          </w:tcPr>
          <w:p w14:paraId="50A349ED" w14:textId="67138B2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Se cuprind cheltuielile de construire /extindere a spațiilor de producție, de tip construcție industrială, inclusiv asigurarea utilităților generale aferente: alimentare cu apă, canalizare, alimentare cu gaze naturale, agent termic, energie electrică, PSI.</w:t>
            </w:r>
          </w:p>
          <w:p w14:paraId="253AC8AE" w14:textId="77777777" w:rsidR="00893D16" w:rsidRPr="005E6048" w:rsidRDefault="00893D16"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 xml:space="preserve">Sunt eligibile investiții exclusiv în spații de producție de tip construcție industrială (de tip hală de producție) inclusă la subgrupa 1.1. “Construcții industriale” fixe: clasa 1.1.1. Clădiri industriale, clasa 1.1.2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uşoare</w:t>
            </w:r>
            <w:proofErr w:type="spellEnd"/>
            <w:r w:rsidRPr="005E6048">
              <w:rPr>
                <w:rFonts w:ascii="Montserrat" w:hAnsi="Montserrat" w:cs="Arial"/>
                <w:color w:val="27344C"/>
                <w:szCs w:val="20"/>
              </w:rPr>
              <w:t xml:space="preserve"> cu structuri metalice (hale de </w:t>
            </w:r>
            <w:proofErr w:type="spellStart"/>
            <w:r w:rsidRPr="005E6048">
              <w:rPr>
                <w:rFonts w:ascii="Montserrat" w:hAnsi="Montserrat" w:cs="Arial"/>
                <w:color w:val="27344C"/>
                <w:szCs w:val="20"/>
              </w:rPr>
              <w:t>producţie</w:t>
            </w:r>
            <w:proofErr w:type="spellEnd"/>
            <w:r w:rsidRPr="005E6048">
              <w:rPr>
                <w:rFonts w:ascii="Montserrat" w:hAnsi="Montserrat" w:cs="Arial"/>
                <w:color w:val="27344C"/>
                <w:szCs w:val="20"/>
              </w:rPr>
              <w:t>, hale de montaj etc.) și clasa 1.1.5 Piste și platforme, definite conform Hotărârii Guvernului nr. 2.139/2004 pentru aprobarea Catalogului privind clasificarea și duratele normale de funcționare a mijloacelor fixe, cu modificările ulterioare</w:t>
            </w:r>
            <w:r w:rsidRPr="005E6048">
              <w:rPr>
                <w:rFonts w:ascii="Montserrat" w:eastAsia="Calibri" w:hAnsi="Montserrat" w:cs="Arial"/>
                <w:color w:val="27344C"/>
                <w:szCs w:val="20"/>
                <w:lang w:eastAsia="en-GB"/>
              </w:rPr>
              <w:t>.</w:t>
            </w:r>
          </w:p>
          <w:p w14:paraId="149CE2FC" w14:textId="5B318264" w:rsidR="00697DE0" w:rsidRPr="005E6048" w:rsidRDefault="00697DE0"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Inclus în C+M</w:t>
            </w:r>
          </w:p>
        </w:tc>
      </w:tr>
      <w:tr w:rsidR="002914D8" w:rsidRPr="002914D8" w14:paraId="086C1FE0" w14:textId="77777777" w:rsidTr="005E6048">
        <w:trPr>
          <w:trHeight w:val="1287"/>
        </w:trPr>
        <w:tc>
          <w:tcPr>
            <w:tcW w:w="2547" w:type="dxa"/>
            <w:shd w:val="clear" w:color="auto" w:fill="E6EFF3"/>
          </w:tcPr>
          <w:p w14:paraId="670F625C"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15ACD137" w14:textId="543D4248"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tc>
        <w:tc>
          <w:tcPr>
            <w:tcW w:w="2268" w:type="dxa"/>
            <w:shd w:val="clear" w:color="auto" w:fill="E6EFF3"/>
          </w:tcPr>
          <w:p w14:paraId="21E2E13B"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43B0EA78"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aferente montajului utilajelor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al utilajelor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inclusiv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aferente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acestora.</w:t>
            </w:r>
          </w:p>
          <w:p w14:paraId="0DDD9364" w14:textId="751FC7C5" w:rsidR="002917E0" w:rsidRPr="005E6048" w:rsidRDefault="002917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7EBD750C" w14:textId="77777777" w:rsidTr="004E65EC">
        <w:tc>
          <w:tcPr>
            <w:tcW w:w="2547" w:type="dxa"/>
            <w:shd w:val="clear" w:color="auto" w:fill="E6EFF3"/>
          </w:tcPr>
          <w:p w14:paraId="7E44D8E5"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70F7EDC" w14:textId="3241CE57"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lang w:eastAsia="en-US"/>
              </w:rPr>
              <w:t xml:space="preserve">4.3 Utilaje, echipamente tehnologice </w:t>
            </w:r>
            <w:proofErr w:type="spellStart"/>
            <w:r w:rsidRPr="005E6048">
              <w:rPr>
                <w:rFonts w:ascii="Montserrat" w:hAnsi="Montserrat" w:cs="Arial"/>
                <w:color w:val="27344C"/>
                <w:sz w:val="20"/>
                <w:lang w:eastAsia="en-US"/>
              </w:rPr>
              <w:t>şi</w:t>
            </w:r>
            <w:proofErr w:type="spellEnd"/>
            <w:r w:rsidRPr="005E6048">
              <w:rPr>
                <w:rFonts w:ascii="Montserrat" w:hAnsi="Montserrat" w:cs="Arial"/>
                <w:color w:val="27344C"/>
                <w:sz w:val="20"/>
                <w:lang w:eastAsia="en-US"/>
              </w:rPr>
              <w:t xml:space="preserve"> </w:t>
            </w:r>
            <w:proofErr w:type="spellStart"/>
            <w:r w:rsidRPr="005E6048">
              <w:rPr>
                <w:rFonts w:ascii="Montserrat" w:hAnsi="Montserrat" w:cs="Arial"/>
                <w:color w:val="27344C"/>
                <w:sz w:val="20"/>
                <w:lang w:eastAsia="en-US"/>
              </w:rPr>
              <w:lastRenderedPageBreak/>
              <w:t>funcţionale</w:t>
            </w:r>
            <w:proofErr w:type="spellEnd"/>
            <w:r w:rsidRPr="005E6048">
              <w:rPr>
                <w:rFonts w:ascii="Montserrat" w:hAnsi="Montserrat" w:cs="Arial"/>
                <w:color w:val="27344C"/>
                <w:sz w:val="20"/>
                <w:lang w:eastAsia="en-US"/>
              </w:rPr>
              <w:t xml:space="preserve"> care necesită montaj</w:t>
            </w:r>
          </w:p>
        </w:tc>
        <w:tc>
          <w:tcPr>
            <w:tcW w:w="2268" w:type="dxa"/>
            <w:shd w:val="clear" w:color="auto" w:fill="E6EFF3"/>
          </w:tcPr>
          <w:p w14:paraId="68829762"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 xml:space="preserve">Utilaje, echipamente tehnologice și </w:t>
            </w:r>
            <w:r w:rsidRPr="005E6048">
              <w:rPr>
                <w:rFonts w:ascii="Montserrat" w:hAnsi="Montserrat" w:cs="Arial"/>
                <w:color w:val="27344C"/>
                <w:szCs w:val="20"/>
              </w:rPr>
              <w:lastRenderedPageBreak/>
              <w:t>funcționale care necesită montaj</w:t>
            </w:r>
          </w:p>
        </w:tc>
        <w:tc>
          <w:tcPr>
            <w:tcW w:w="2693" w:type="dxa"/>
            <w:vMerge/>
            <w:shd w:val="clear" w:color="auto" w:fill="E6EFF3"/>
            <w:vAlign w:val="center"/>
          </w:tcPr>
          <w:p w14:paraId="74F68628" w14:textId="3F4A5F6D"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1085F966" w14:textId="0EAB480F"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tehnologice,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celor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w:t>
            </w:r>
          </w:p>
        </w:tc>
      </w:tr>
      <w:tr w:rsidR="002914D8" w:rsidRPr="002914D8" w14:paraId="52A088B7" w14:textId="77777777" w:rsidTr="004E65EC">
        <w:tc>
          <w:tcPr>
            <w:tcW w:w="2547" w:type="dxa"/>
            <w:shd w:val="clear" w:color="auto" w:fill="E6EFF3"/>
          </w:tcPr>
          <w:p w14:paraId="07B718B5" w14:textId="5DF5C293"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45405A00" w14:textId="163B7F65" w:rsidR="002C59E1" w:rsidRPr="005E6048" w:rsidRDefault="002C59E1" w:rsidP="005E7C8C">
            <w:pPr>
              <w:ind w:right="30"/>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tc>
        <w:tc>
          <w:tcPr>
            <w:tcW w:w="2268" w:type="dxa"/>
            <w:shd w:val="clear" w:color="auto" w:fill="E6EFF3"/>
          </w:tcPr>
          <w:p w14:paraId="50C9899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5E6048" w:rsidRDefault="002C59E1" w:rsidP="005E7C8C">
            <w:pPr>
              <w:pStyle w:val="ListParagraph"/>
              <w:spacing w:before="120" w:after="120"/>
              <w:jc w:val="center"/>
              <w:rPr>
                <w:rFonts w:ascii="Montserrat" w:hAnsi="Montserrat" w:cs="Arial"/>
                <w:color w:val="27344C"/>
                <w:sz w:val="20"/>
              </w:rPr>
            </w:pPr>
          </w:p>
        </w:tc>
        <w:tc>
          <w:tcPr>
            <w:tcW w:w="6521" w:type="dxa"/>
            <w:shd w:val="clear" w:color="auto" w:fill="E6EFF3"/>
          </w:tcPr>
          <w:p w14:paraId="2C79AAF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care nu necesită montaj,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echipamentelor de transport tehnologic.</w:t>
            </w:r>
          </w:p>
        </w:tc>
      </w:tr>
      <w:tr w:rsidR="002914D8" w:rsidRPr="002914D8" w14:paraId="16A530B5" w14:textId="77777777" w:rsidTr="004E65EC">
        <w:trPr>
          <w:trHeight w:val="2217"/>
        </w:trPr>
        <w:tc>
          <w:tcPr>
            <w:tcW w:w="2547" w:type="dxa"/>
            <w:vMerge w:val="restart"/>
            <w:shd w:val="clear" w:color="auto" w:fill="E6EFF3"/>
          </w:tcPr>
          <w:p w14:paraId="6FDE85C8" w14:textId="77777777" w:rsidR="00187247" w:rsidRPr="005E6048" w:rsidRDefault="00187247" w:rsidP="005E7C8C">
            <w:pPr>
              <w:rPr>
                <w:rFonts w:ascii="Montserrat" w:hAnsi="Montserrat" w:cs="Arial"/>
                <w:color w:val="27344C"/>
                <w:szCs w:val="20"/>
              </w:rPr>
            </w:pPr>
            <w:r w:rsidRPr="005E6048">
              <w:rPr>
                <w:rFonts w:ascii="Montserrat" w:hAnsi="Montserrat" w:cs="Arial"/>
                <w:b/>
                <w:bCs/>
                <w:color w:val="27344C"/>
                <w:szCs w:val="20"/>
              </w:rPr>
              <w:t>Echipamente/Dotări/ Active Corporale</w:t>
            </w:r>
            <w:r w:rsidRPr="005E6048">
              <w:rPr>
                <w:rFonts w:ascii="Montserrat" w:hAnsi="Montserrat" w:cs="Arial"/>
                <w:color w:val="27344C"/>
                <w:szCs w:val="20"/>
              </w:rPr>
              <w:t>/</w:t>
            </w:r>
          </w:p>
          <w:p w14:paraId="73A9BD27" w14:textId="46BF38A0"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4.5 Dotări</w:t>
            </w:r>
          </w:p>
        </w:tc>
        <w:tc>
          <w:tcPr>
            <w:tcW w:w="2268" w:type="dxa"/>
            <w:vMerge w:val="restart"/>
            <w:shd w:val="clear" w:color="auto" w:fill="E6EFF3"/>
          </w:tcPr>
          <w:p w14:paraId="519F5DAB" w14:textId="77777777"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Dotări</w:t>
            </w:r>
          </w:p>
          <w:p w14:paraId="4DDC7532" w14:textId="77777777" w:rsidR="00187247" w:rsidRPr="005E6048" w:rsidRDefault="00187247" w:rsidP="005E7C8C">
            <w:pPr>
              <w:rPr>
                <w:rFonts w:ascii="Montserrat" w:hAnsi="Montserrat" w:cs="Arial"/>
                <w:color w:val="27344C"/>
                <w:szCs w:val="20"/>
              </w:rPr>
            </w:pPr>
          </w:p>
          <w:p w14:paraId="26784759" w14:textId="77777777" w:rsidR="00187247" w:rsidRPr="005E6048" w:rsidRDefault="00187247" w:rsidP="005E7C8C">
            <w:pPr>
              <w:rPr>
                <w:rFonts w:ascii="Montserrat" w:hAnsi="Montserrat" w:cs="Arial"/>
                <w:color w:val="27344C"/>
                <w:szCs w:val="20"/>
              </w:rPr>
            </w:pPr>
          </w:p>
          <w:p w14:paraId="4C53098A" w14:textId="77777777" w:rsidR="00187247" w:rsidRPr="005E6048" w:rsidRDefault="00187247" w:rsidP="005E7C8C">
            <w:pPr>
              <w:rPr>
                <w:rFonts w:ascii="Montserrat" w:hAnsi="Montserrat" w:cs="Arial"/>
                <w:color w:val="27344C"/>
                <w:szCs w:val="20"/>
              </w:rPr>
            </w:pPr>
          </w:p>
          <w:p w14:paraId="65AB16D0" w14:textId="77777777" w:rsidR="00187247" w:rsidRPr="005E6048" w:rsidRDefault="00187247" w:rsidP="005E7C8C">
            <w:pPr>
              <w:rPr>
                <w:rFonts w:ascii="Montserrat" w:hAnsi="Montserrat" w:cs="Arial"/>
                <w:color w:val="27344C"/>
                <w:szCs w:val="20"/>
              </w:rPr>
            </w:pPr>
          </w:p>
          <w:p w14:paraId="1153021C" w14:textId="77777777" w:rsidR="00187247" w:rsidRPr="005E6048" w:rsidRDefault="00187247" w:rsidP="005E7C8C">
            <w:pPr>
              <w:rPr>
                <w:rFonts w:ascii="Montserrat" w:hAnsi="Montserrat" w:cs="Arial"/>
                <w:color w:val="27344C"/>
                <w:szCs w:val="20"/>
              </w:rPr>
            </w:pPr>
          </w:p>
          <w:p w14:paraId="515B0715" w14:textId="77777777" w:rsidR="00187247" w:rsidRPr="005E6048" w:rsidRDefault="00187247" w:rsidP="005E7C8C">
            <w:pPr>
              <w:rPr>
                <w:rFonts w:ascii="Montserrat" w:hAnsi="Montserrat" w:cs="Arial"/>
                <w:color w:val="27344C"/>
                <w:szCs w:val="20"/>
              </w:rPr>
            </w:pPr>
          </w:p>
          <w:p w14:paraId="1D942D75" w14:textId="77777777" w:rsidR="00187247" w:rsidRPr="005E6048" w:rsidRDefault="00187247" w:rsidP="005E7C8C">
            <w:pPr>
              <w:rPr>
                <w:rFonts w:ascii="Montserrat" w:hAnsi="Montserrat" w:cs="Arial"/>
                <w:color w:val="27344C"/>
                <w:szCs w:val="20"/>
              </w:rPr>
            </w:pPr>
          </w:p>
          <w:p w14:paraId="264912C9" w14:textId="77777777" w:rsidR="00187247" w:rsidRPr="005E6048" w:rsidRDefault="00187247" w:rsidP="005E7C8C">
            <w:pPr>
              <w:rPr>
                <w:rFonts w:ascii="Montserrat" w:hAnsi="Montserrat" w:cs="Arial"/>
                <w:color w:val="27344C"/>
                <w:szCs w:val="20"/>
              </w:rPr>
            </w:pPr>
          </w:p>
          <w:p w14:paraId="4682EECA" w14:textId="77777777" w:rsidR="00187247" w:rsidRPr="005E6048" w:rsidRDefault="00187247" w:rsidP="005E7C8C">
            <w:pPr>
              <w:rPr>
                <w:rFonts w:ascii="Montserrat" w:hAnsi="Montserrat" w:cs="Arial"/>
                <w:color w:val="27344C"/>
                <w:szCs w:val="20"/>
              </w:rPr>
            </w:pPr>
          </w:p>
          <w:p w14:paraId="7819062C" w14:textId="77777777" w:rsidR="00187247" w:rsidRPr="005E6048" w:rsidRDefault="00187247" w:rsidP="005E7C8C">
            <w:pPr>
              <w:rPr>
                <w:rFonts w:ascii="Montserrat" w:hAnsi="Montserrat" w:cs="Arial"/>
                <w:color w:val="27344C"/>
                <w:szCs w:val="20"/>
              </w:rPr>
            </w:pPr>
          </w:p>
          <w:p w14:paraId="14C56001" w14:textId="77777777" w:rsidR="00187247" w:rsidRPr="005E6048" w:rsidRDefault="00187247" w:rsidP="005E7C8C">
            <w:pPr>
              <w:rPr>
                <w:rFonts w:ascii="Montserrat" w:hAnsi="Montserrat" w:cs="Arial"/>
                <w:color w:val="27344C"/>
                <w:szCs w:val="20"/>
              </w:rPr>
            </w:pPr>
          </w:p>
          <w:p w14:paraId="7E3C7AE5" w14:textId="77777777" w:rsidR="00187247" w:rsidRPr="005E6048" w:rsidRDefault="00187247" w:rsidP="005E7C8C">
            <w:pPr>
              <w:rPr>
                <w:rFonts w:ascii="Montserrat" w:hAnsi="Montserrat" w:cs="Arial"/>
                <w:color w:val="27344C"/>
                <w:szCs w:val="20"/>
              </w:rPr>
            </w:pPr>
          </w:p>
          <w:p w14:paraId="49873AF5" w14:textId="77777777" w:rsidR="00187247" w:rsidRPr="005E6048" w:rsidRDefault="00187247" w:rsidP="005E7C8C">
            <w:pPr>
              <w:rPr>
                <w:rFonts w:ascii="Montserrat" w:hAnsi="Montserrat" w:cs="Arial"/>
                <w:color w:val="27344C"/>
                <w:szCs w:val="20"/>
              </w:rPr>
            </w:pPr>
          </w:p>
          <w:p w14:paraId="2EE90601" w14:textId="77777777" w:rsidR="00187247" w:rsidRPr="005E6048" w:rsidRDefault="00187247" w:rsidP="005E7C8C">
            <w:pPr>
              <w:rPr>
                <w:rFonts w:ascii="Montserrat" w:hAnsi="Montserrat" w:cs="Arial"/>
                <w:color w:val="27344C"/>
                <w:szCs w:val="20"/>
              </w:rPr>
            </w:pPr>
          </w:p>
          <w:p w14:paraId="329C304F" w14:textId="77777777" w:rsidR="00187247" w:rsidRPr="005E6048" w:rsidRDefault="00187247" w:rsidP="005E7C8C">
            <w:pPr>
              <w:rPr>
                <w:rFonts w:ascii="Montserrat" w:hAnsi="Montserrat" w:cs="Arial"/>
                <w:color w:val="27344C"/>
                <w:szCs w:val="20"/>
              </w:rPr>
            </w:pPr>
          </w:p>
          <w:p w14:paraId="778AB3FA" w14:textId="77777777" w:rsidR="00187247" w:rsidRPr="005E6048" w:rsidRDefault="00187247" w:rsidP="005E7C8C">
            <w:pPr>
              <w:rPr>
                <w:rFonts w:ascii="Montserrat" w:hAnsi="Montserrat" w:cs="Arial"/>
                <w:color w:val="27344C"/>
                <w:szCs w:val="20"/>
              </w:rPr>
            </w:pPr>
          </w:p>
          <w:p w14:paraId="47A4CEBD" w14:textId="77777777" w:rsidR="00187247" w:rsidRPr="005E6048" w:rsidRDefault="00187247" w:rsidP="005E7C8C">
            <w:pPr>
              <w:rPr>
                <w:rFonts w:ascii="Montserrat" w:hAnsi="Montserrat" w:cs="Arial"/>
                <w:color w:val="27344C"/>
                <w:szCs w:val="20"/>
              </w:rPr>
            </w:pPr>
          </w:p>
          <w:p w14:paraId="34DF1140" w14:textId="77777777" w:rsidR="00187247" w:rsidRPr="005E6048" w:rsidRDefault="00187247" w:rsidP="005E7C8C">
            <w:pPr>
              <w:rPr>
                <w:rFonts w:ascii="Montserrat" w:hAnsi="Montserrat" w:cs="Arial"/>
                <w:color w:val="27344C"/>
                <w:szCs w:val="20"/>
              </w:rPr>
            </w:pPr>
          </w:p>
          <w:p w14:paraId="263EE618" w14:textId="77777777" w:rsidR="00187247" w:rsidRPr="005E6048" w:rsidRDefault="00187247" w:rsidP="005E7C8C">
            <w:pPr>
              <w:rPr>
                <w:rFonts w:ascii="Montserrat" w:hAnsi="Montserrat" w:cs="Arial"/>
                <w:color w:val="27344C"/>
                <w:szCs w:val="20"/>
              </w:rPr>
            </w:pPr>
          </w:p>
          <w:p w14:paraId="6E332DEB" w14:textId="77777777" w:rsidR="00187247" w:rsidRPr="005E6048" w:rsidRDefault="00187247" w:rsidP="005E7C8C">
            <w:pPr>
              <w:rPr>
                <w:rFonts w:ascii="Montserrat" w:hAnsi="Montserrat" w:cs="Arial"/>
                <w:color w:val="27344C"/>
                <w:szCs w:val="20"/>
              </w:rPr>
            </w:pPr>
          </w:p>
          <w:p w14:paraId="0207CDE2" w14:textId="77777777" w:rsidR="00187247" w:rsidRPr="005E6048" w:rsidRDefault="00187247" w:rsidP="005E7C8C">
            <w:pPr>
              <w:rPr>
                <w:rFonts w:ascii="Montserrat" w:hAnsi="Montserrat" w:cs="Arial"/>
                <w:color w:val="27344C"/>
                <w:szCs w:val="20"/>
              </w:rPr>
            </w:pPr>
          </w:p>
          <w:p w14:paraId="303256C8" w14:textId="77777777" w:rsidR="00187247" w:rsidRPr="005E6048" w:rsidRDefault="00187247" w:rsidP="005E7C8C">
            <w:pPr>
              <w:rPr>
                <w:rFonts w:ascii="Montserrat" w:hAnsi="Montserrat" w:cs="Arial"/>
                <w:color w:val="27344C"/>
                <w:szCs w:val="20"/>
              </w:rPr>
            </w:pPr>
          </w:p>
          <w:p w14:paraId="51CA77DB" w14:textId="0071FE38" w:rsidR="00187247" w:rsidRPr="005E6048" w:rsidRDefault="00187247" w:rsidP="005E7C8C">
            <w:pPr>
              <w:rPr>
                <w:rFonts w:ascii="Montserrat" w:hAnsi="Montserrat" w:cs="Arial"/>
                <w:color w:val="27344C"/>
                <w:szCs w:val="20"/>
              </w:rPr>
            </w:pPr>
          </w:p>
        </w:tc>
        <w:tc>
          <w:tcPr>
            <w:tcW w:w="2693" w:type="dxa"/>
            <w:vMerge/>
            <w:shd w:val="clear" w:color="auto" w:fill="E6EFF3"/>
            <w:vAlign w:val="center"/>
          </w:tcPr>
          <w:p w14:paraId="5F64DB9B" w14:textId="41A1423C" w:rsidR="00187247" w:rsidRPr="005E6048" w:rsidRDefault="00187247" w:rsidP="005E7C8C">
            <w:pPr>
              <w:jc w:val="center"/>
              <w:rPr>
                <w:rFonts w:ascii="Montserrat" w:hAnsi="Montserrat" w:cs="Arial"/>
                <w:color w:val="27344C"/>
                <w:szCs w:val="20"/>
              </w:rPr>
            </w:pPr>
          </w:p>
        </w:tc>
        <w:tc>
          <w:tcPr>
            <w:tcW w:w="6521" w:type="dxa"/>
            <w:shd w:val="clear" w:color="auto" w:fill="E6EFF3"/>
          </w:tcPr>
          <w:p w14:paraId="3FF991A4" w14:textId="414E9B3E" w:rsidR="00187247" w:rsidRPr="005E6048" w:rsidRDefault="00187247" w:rsidP="005E7C8C">
            <w:pPr>
              <w:jc w:val="both"/>
              <w:rPr>
                <w:rFonts w:ascii="Montserrat" w:hAnsi="Montserrat" w:cs="Arial"/>
                <w:color w:val="27344C"/>
                <w:szCs w:val="20"/>
              </w:rPr>
            </w:pPr>
            <w:r w:rsidRPr="005E6048">
              <w:rPr>
                <w:rFonts w:ascii="Montserrat" w:hAnsi="Montserrat" w:cs="Arial"/>
                <w:color w:val="27344C"/>
                <w:szCs w:val="20"/>
              </w:rPr>
              <w:t>Se cuprind cheltuielile pentru procurarea de bunuri care, conform legii,  se încadrează în limita valorică aferentă mijloacelor fixe</w:t>
            </w:r>
            <w:r w:rsidRPr="005E6048">
              <w:rPr>
                <w:rStyle w:val="FootnoteReference"/>
                <w:rFonts w:ascii="Montserrat" w:hAnsi="Montserrat" w:cs="Arial"/>
                <w:color w:val="27344C"/>
                <w:szCs w:val="20"/>
              </w:rPr>
              <w:footnoteReference w:id="5"/>
            </w:r>
            <w:r w:rsidRPr="005E6048">
              <w:rPr>
                <w:rFonts w:ascii="Montserrat" w:hAnsi="Montserrat" w:cs="Arial"/>
                <w:color w:val="27344C"/>
                <w:szCs w:val="20"/>
              </w:rPr>
              <w:t xml:space="preserve">, stabilită prin reglementările legale în vigoare la data depunerii cererii de finanțare, sunt necesare </w:t>
            </w:r>
            <w:proofErr w:type="spellStart"/>
            <w:r w:rsidRPr="005E6048">
              <w:rPr>
                <w:rFonts w:ascii="Montserrat" w:hAnsi="Montserrat" w:cs="Arial"/>
                <w:color w:val="27344C"/>
                <w:szCs w:val="20"/>
              </w:rPr>
              <w:t>implementarii</w:t>
            </w:r>
            <w:proofErr w:type="spellEnd"/>
            <w:r w:rsidRPr="005E6048">
              <w:rPr>
                <w:rFonts w:ascii="Montserrat" w:hAnsi="Montserrat" w:cs="Arial"/>
                <w:color w:val="27344C"/>
                <w:szCs w:val="20"/>
              </w:rPr>
              <w:t xml:space="preserve"> proiectului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respectă prevederile contractului de finanţare:</w:t>
            </w:r>
          </w:p>
          <w:p w14:paraId="3B49BB5A" w14:textId="1960BD03" w:rsidR="00187247" w:rsidRPr="005E6048" w:rsidRDefault="00187247" w:rsidP="005E7C8C">
            <w:pPr>
              <w:pStyle w:val="ListParagraph"/>
              <w:numPr>
                <w:ilvl w:val="0"/>
                <w:numId w:val="21"/>
              </w:numPr>
              <w:spacing w:before="120" w:after="120"/>
              <w:ind w:left="316"/>
              <w:rPr>
                <w:rFonts w:ascii="Montserrat" w:hAnsi="Montserrat" w:cs="Arial"/>
                <w:color w:val="27344C"/>
                <w:sz w:val="20"/>
              </w:rPr>
            </w:pPr>
            <w:r w:rsidRPr="005E6048">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Subgrupa 2.2. „Aparate și instalații de măsurare, control și reglare”, Clasa 2.3.6 Utilaje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proofErr w:type="spellStart"/>
            <w:r w:rsidRPr="005E6048">
              <w:rPr>
                <w:rFonts w:ascii="Montserrat" w:hAnsi="Montserrat" w:cs="Arial"/>
                <w:color w:val="27344C"/>
                <w:sz w:val="20"/>
              </w:rPr>
              <w:t>instalaţii</w:t>
            </w:r>
            <w:proofErr w:type="spellEnd"/>
            <w:r w:rsidRPr="005E6048">
              <w:rPr>
                <w:rFonts w:ascii="Montserrat" w:hAnsi="Montserrat" w:cs="Arial"/>
                <w:color w:val="27344C"/>
                <w:sz w:val="20"/>
              </w:rPr>
              <w:t xml:space="preserve"> de transportat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ridicat, cu </w:t>
            </w:r>
            <w:r w:rsidRPr="005E6048">
              <w:rPr>
                <w:rFonts w:ascii="Montserrat" w:hAnsi="Montserrat" w:cs="Arial"/>
                <w:color w:val="27344C"/>
                <w:sz w:val="20"/>
              </w:rPr>
              <w:lastRenderedPageBreak/>
              <w:t>excepția Subclaselor 2.3.6.3.3, 2.3.6.6, 2.3.6.6.1, 2.3.6.7, 2.3.6.8, 2.3.6.8.1, Grupa 3 „Mobilier, aparatură birotică, sisteme de protecție a valorilor umane și materiale și alte active corporale” din Hotărârea Guvernului nr. 2139/ 2004 pentru aprobarea Catalogului privind clasificarea și duratele normale de funcționare a mijloacelor fixe, cu modificările și completările ulterioare</w:t>
            </w:r>
          </w:p>
        </w:tc>
      </w:tr>
      <w:tr w:rsidR="002914D8" w:rsidRPr="002914D8" w14:paraId="225D9FE6" w14:textId="77777777" w:rsidTr="004E65EC">
        <w:trPr>
          <w:trHeight w:val="799"/>
        </w:trPr>
        <w:tc>
          <w:tcPr>
            <w:tcW w:w="2547" w:type="dxa"/>
            <w:vMerge/>
            <w:shd w:val="clear" w:color="auto" w:fill="E6EFF3"/>
            <w:vAlign w:val="center"/>
          </w:tcPr>
          <w:p w14:paraId="6BFC963D" w14:textId="77777777" w:rsidR="002C59E1" w:rsidRPr="005E6048" w:rsidRDefault="002C59E1" w:rsidP="005E7C8C">
            <w:pPr>
              <w:pStyle w:val="ListParagraph"/>
              <w:numPr>
                <w:ilvl w:val="0"/>
                <w:numId w:val="25"/>
              </w:numPr>
              <w:spacing w:before="120" w:after="120"/>
              <w:ind w:left="35" w:right="-386" w:firstLine="0"/>
              <w:jc w:val="center"/>
              <w:rPr>
                <w:rFonts w:ascii="Montserrat" w:hAnsi="Montserrat" w:cs="Arial"/>
                <w:color w:val="27344C"/>
                <w:sz w:val="20"/>
              </w:rPr>
            </w:pPr>
          </w:p>
        </w:tc>
        <w:tc>
          <w:tcPr>
            <w:tcW w:w="2268" w:type="dxa"/>
            <w:vMerge/>
            <w:shd w:val="clear" w:color="auto" w:fill="E6EFF3"/>
          </w:tcPr>
          <w:p w14:paraId="541C8F68" w14:textId="52C4AB04" w:rsidR="002C59E1" w:rsidRPr="005E6048" w:rsidRDefault="002C59E1" w:rsidP="005E7C8C">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proiectului</w:t>
            </w:r>
          </w:p>
        </w:tc>
        <w:tc>
          <w:tcPr>
            <w:tcW w:w="6521" w:type="dxa"/>
            <w:shd w:val="clear" w:color="auto" w:fill="E6EFF3"/>
          </w:tcPr>
          <w:p w14:paraId="7D00CA4B" w14:textId="12C71E7F" w:rsidR="002C59E1" w:rsidRPr="00760587" w:rsidRDefault="00760587" w:rsidP="005E7C8C">
            <w:pPr>
              <w:pStyle w:val="ListParagraph"/>
              <w:numPr>
                <w:ilvl w:val="0"/>
                <w:numId w:val="21"/>
              </w:numPr>
              <w:spacing w:before="120" w:after="120"/>
              <w:ind w:left="312" w:hanging="357"/>
              <w:rPr>
                <w:rFonts w:ascii="Montserrat" w:hAnsi="Montserrat" w:cs="Arial"/>
                <w:color w:val="27344C"/>
                <w:sz w:val="20"/>
              </w:rPr>
            </w:pPr>
            <w:r w:rsidRPr="00760587">
              <w:rPr>
                <w:rFonts w:ascii="Montserrat" w:hAnsi="Montserrat" w:cs="Arial"/>
                <w:color w:val="27344C"/>
                <w:sz w:val="20"/>
              </w:rPr>
              <w:t>Achiziționarea de instalații/echipamente specifice în scopul obținerii unei economii de energie, precum și sisteme care utilizează surse regenerabile</w:t>
            </w:r>
            <w:r w:rsidRPr="00760587">
              <w:rPr>
                <w:rStyle w:val="FootnoteReference"/>
                <w:rFonts w:ascii="Montserrat" w:eastAsiaTheme="majorEastAsia" w:hAnsi="Montserrat" w:cs="Arial"/>
                <w:color w:val="27344C"/>
                <w:sz w:val="20"/>
              </w:rPr>
              <w:footnoteReference w:id="6"/>
            </w:r>
            <w:r w:rsidRPr="00760587">
              <w:rPr>
                <w:rFonts w:ascii="Montserrat" w:hAnsi="Montserrat" w:cs="Arial"/>
                <w:color w:val="27344C"/>
                <w:sz w:val="20"/>
              </w:rPr>
              <w:t>, alternative de energie, în cazul în care acestea sunt destinate strict utilizării pentru investiția finanțată, de exemplu:</w:t>
            </w:r>
            <w:r w:rsidR="007D07FD">
              <w:rPr>
                <w:rFonts w:ascii="Montserrat" w:hAnsi="Montserrat" w:cs="Arial"/>
                <w:color w:val="27344C"/>
                <w:sz w:val="20"/>
              </w:rPr>
              <w:t xml:space="preserve"> </w:t>
            </w:r>
            <w:r w:rsidRPr="00760587">
              <w:rPr>
                <w:rFonts w:ascii="Montserrat" w:hAnsi="Montserrat" w:cs="Arial"/>
                <w:color w:val="27344C"/>
                <w:sz w:val="20"/>
              </w:rPr>
              <w:t xml:space="preserve">pompe de căldură, mini-eoliene, panouri și/sau sisteme fotovoltaice, panouri solare, acumulatori, </w:t>
            </w:r>
            <w:proofErr w:type="spellStart"/>
            <w:r w:rsidRPr="00760587">
              <w:rPr>
                <w:rFonts w:ascii="Montserrat" w:hAnsi="Montserrat" w:cs="Arial"/>
                <w:color w:val="27344C"/>
                <w:sz w:val="20"/>
              </w:rPr>
              <w:t>invertori</w:t>
            </w:r>
            <w:proofErr w:type="spellEnd"/>
            <w:r w:rsidRPr="00760587">
              <w:rPr>
                <w:rFonts w:ascii="Montserrat" w:hAnsi="Montserrat" w:cs="Arial"/>
                <w:color w:val="27344C"/>
                <w:sz w:val="20"/>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760587">
              <w:rPr>
                <w:rFonts w:ascii="Montserrat" w:hAnsi="Montserrat" w:cs="Arial"/>
                <w:color w:val="27344C"/>
                <w:sz w:val="20"/>
              </w:rPr>
              <w:t>system</w:t>
            </w:r>
            <w:proofErr w:type="spellEnd"/>
            <w:r w:rsidRPr="00760587">
              <w:rPr>
                <w:rFonts w:ascii="Montserrat" w:hAnsi="Montserrat" w:cs="Arial"/>
                <w:color w:val="27344C"/>
                <w:sz w:val="20"/>
              </w:rPr>
              <w:t xml:space="preserve"> - BMS), tehnologii de iluminare LED ultraeficiente, sisteme pentru corecția factorului de putere (PFC), sistem de management al </w:t>
            </w:r>
            <w:r w:rsidRPr="00760587">
              <w:rPr>
                <w:rFonts w:ascii="Montserrat" w:hAnsi="Montserrat" w:cs="Arial"/>
                <w:color w:val="27344C"/>
                <w:sz w:val="20"/>
              </w:rPr>
              <w:lastRenderedPageBreak/>
              <w:t>luminilor complet automatizat, conectat la senzori detectori, cu ajutorul celei mai avansate tehnologii LED, etc</w:t>
            </w:r>
          </w:p>
        </w:tc>
      </w:tr>
      <w:tr w:rsidR="002914D8" w:rsidRPr="002914D8" w14:paraId="20850897" w14:textId="77777777" w:rsidTr="004E65EC">
        <w:tc>
          <w:tcPr>
            <w:tcW w:w="2547" w:type="dxa"/>
            <w:shd w:val="clear" w:color="auto" w:fill="E6EFF3"/>
          </w:tcPr>
          <w:p w14:paraId="785F55F1" w14:textId="7F90F074" w:rsidR="002C59E1" w:rsidRPr="005E6048" w:rsidRDefault="00A52F9A" w:rsidP="005E7C8C">
            <w:pPr>
              <w:rPr>
                <w:rFonts w:ascii="Montserrat" w:hAnsi="Montserrat" w:cs="Arial"/>
                <w:color w:val="27344C"/>
                <w:szCs w:val="20"/>
              </w:rPr>
            </w:pPr>
            <w:r w:rsidRPr="005E6048">
              <w:rPr>
                <w:rFonts w:ascii="Montserrat" w:hAnsi="Montserrat" w:cs="Arial"/>
                <w:b/>
                <w:bCs/>
                <w:color w:val="27344C"/>
                <w:szCs w:val="20"/>
              </w:rPr>
              <w:lastRenderedPageBreak/>
              <w:t>Cheltuieli cu a</w:t>
            </w:r>
            <w:r w:rsidR="002C59E1" w:rsidRPr="005E6048">
              <w:rPr>
                <w:rFonts w:ascii="Montserrat" w:hAnsi="Montserrat" w:cs="Arial"/>
                <w:b/>
                <w:bCs/>
                <w:color w:val="27344C"/>
                <w:szCs w:val="20"/>
              </w:rPr>
              <w:t xml:space="preserve">ctive </w:t>
            </w:r>
            <w:r w:rsidRPr="005E6048">
              <w:rPr>
                <w:rFonts w:ascii="Montserrat" w:hAnsi="Montserrat" w:cs="Arial"/>
                <w:b/>
                <w:bCs/>
                <w:color w:val="27344C"/>
                <w:szCs w:val="20"/>
              </w:rPr>
              <w:t>nec</w:t>
            </w:r>
            <w:r w:rsidR="002C59E1" w:rsidRPr="005E6048">
              <w:rPr>
                <w:rFonts w:ascii="Montserrat" w:hAnsi="Montserrat" w:cs="Arial"/>
                <w:b/>
                <w:bCs/>
                <w:color w:val="27344C"/>
                <w:szCs w:val="20"/>
              </w:rPr>
              <w:t>orporale</w:t>
            </w:r>
            <w:r w:rsidR="002C59E1" w:rsidRPr="005E6048">
              <w:rPr>
                <w:rFonts w:ascii="Montserrat" w:hAnsi="Montserrat" w:cs="Arial"/>
                <w:color w:val="27344C"/>
                <w:szCs w:val="20"/>
              </w:rPr>
              <w:t xml:space="preserve">/ </w:t>
            </w:r>
          </w:p>
          <w:p w14:paraId="5A4A4E65" w14:textId="28CE4537" w:rsidR="002C59E1" w:rsidRPr="005E6048" w:rsidRDefault="00EB32CC" w:rsidP="005E7C8C">
            <w:pPr>
              <w:ind w:right="26"/>
              <w:rPr>
                <w:rFonts w:ascii="Montserrat" w:hAnsi="Montserrat" w:cs="Arial"/>
                <w:color w:val="27344C"/>
                <w:szCs w:val="20"/>
              </w:rPr>
            </w:pPr>
            <w:r w:rsidRPr="005E6048">
              <w:rPr>
                <w:rFonts w:ascii="Montserrat" w:hAnsi="Montserrat" w:cs="Arial"/>
                <w:color w:val="27344C"/>
                <w:szCs w:val="20"/>
              </w:rPr>
              <w:t xml:space="preserve">4.6 </w:t>
            </w:r>
            <w:r w:rsidR="00A05714" w:rsidRPr="005E6048">
              <w:rPr>
                <w:rFonts w:ascii="Montserrat" w:hAnsi="Montserrat" w:cs="Arial"/>
                <w:color w:val="27344C"/>
                <w:szCs w:val="20"/>
              </w:rPr>
              <w:t>A</w:t>
            </w:r>
            <w:r w:rsidR="00A52F9A" w:rsidRPr="005E6048">
              <w:rPr>
                <w:rFonts w:ascii="Montserrat" w:hAnsi="Montserrat" w:cs="Arial"/>
                <w:color w:val="27344C"/>
                <w:szCs w:val="20"/>
              </w:rPr>
              <w:t>ctive necorporale</w:t>
            </w:r>
          </w:p>
        </w:tc>
        <w:tc>
          <w:tcPr>
            <w:tcW w:w="2268" w:type="dxa"/>
            <w:shd w:val="clear" w:color="auto" w:fill="E6EFF3"/>
          </w:tcPr>
          <w:p w14:paraId="6FAE4CD5" w14:textId="0E098168"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Active necorporale</w:t>
            </w:r>
          </w:p>
        </w:tc>
        <w:tc>
          <w:tcPr>
            <w:tcW w:w="2693" w:type="dxa"/>
            <w:shd w:val="clear" w:color="auto" w:fill="E6EFF3"/>
          </w:tcPr>
          <w:p w14:paraId="0CC686E9" w14:textId="56C6B0AE"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3732521E" w14:textId="526780FA"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activelor </w:t>
            </w:r>
            <w:r w:rsidRPr="005E6048">
              <w:rPr>
                <w:rFonts w:ascii="Montserrat" w:hAnsi="Montserrat" w:cs="Calibri"/>
                <w:color w:val="27344C"/>
                <w:szCs w:val="20"/>
              </w:rPr>
              <w:t xml:space="preserve">necorporale </w:t>
            </w:r>
            <w:r w:rsidRPr="005E6048">
              <w:rPr>
                <w:rFonts w:ascii="Montserrat" w:hAnsi="Montserrat" w:cs="Calibri"/>
                <w:b/>
                <w:bCs/>
                <w:color w:val="27344C"/>
                <w:szCs w:val="20"/>
              </w:rPr>
              <w:t>exclusiv legate</w:t>
            </w:r>
            <w:r w:rsidRPr="005E6048">
              <w:rPr>
                <w:rFonts w:ascii="Montserrat" w:hAnsi="Montserrat" w:cs="Calibri"/>
                <w:color w:val="27344C"/>
                <w:szCs w:val="20"/>
              </w:rPr>
              <w:t xml:space="preserve"> </w:t>
            </w:r>
            <w:r w:rsidRPr="005E6048">
              <w:rPr>
                <w:rFonts w:ascii="Montserrat" w:hAnsi="Montserrat" w:cs="Calibri"/>
                <w:b/>
                <w:bCs/>
                <w:color w:val="27344C"/>
                <w:szCs w:val="20"/>
              </w:rPr>
              <w:t>de funcționarea mijloacelor fixe</w:t>
            </w:r>
            <w:r w:rsidRPr="005E6048">
              <w:rPr>
                <w:rFonts w:ascii="Montserrat" w:hAnsi="Montserrat" w:cs="Calibri"/>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5E6048">
              <w:rPr>
                <w:rFonts w:ascii="Montserrat" w:hAnsi="Montserrat" w:cs="Arial"/>
                <w:color w:val="27344C"/>
                <w:szCs w:val="20"/>
              </w:rPr>
              <w:t>.</w:t>
            </w:r>
          </w:p>
        </w:tc>
      </w:tr>
      <w:tr w:rsidR="002914D8" w:rsidRPr="002914D8" w14:paraId="242F9394" w14:textId="77777777" w:rsidTr="004E65EC">
        <w:tc>
          <w:tcPr>
            <w:tcW w:w="2547" w:type="dxa"/>
            <w:shd w:val="clear" w:color="auto" w:fill="E6EFF3"/>
          </w:tcPr>
          <w:p w14:paraId="7D6FD0E1"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2AA74B78" w14:textId="45AD47F1"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5.1.1 Lucrări de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r w:rsidRPr="005E6048">
              <w:rPr>
                <w:rFonts w:ascii="Montserrat" w:hAnsi="Montserrat" w:cs="Arial"/>
                <w:color w:val="27344C"/>
                <w:szCs w:val="20"/>
              </w:rPr>
              <w:t xml:space="preserve"> aferente organizării de </w:t>
            </w:r>
            <w:proofErr w:type="spellStart"/>
            <w:r w:rsidRPr="005E6048">
              <w:rPr>
                <w:rFonts w:ascii="Montserrat" w:hAnsi="Montserrat" w:cs="Arial"/>
                <w:color w:val="27344C"/>
                <w:szCs w:val="20"/>
              </w:rPr>
              <w:t>şantier</w:t>
            </w:r>
            <w:proofErr w:type="spellEnd"/>
          </w:p>
        </w:tc>
        <w:tc>
          <w:tcPr>
            <w:tcW w:w="2268" w:type="dxa"/>
            <w:shd w:val="clear" w:color="auto" w:fill="E6EFF3"/>
          </w:tcPr>
          <w:p w14:paraId="6F07006D"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475E39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Se cuprind lucrările de construcții și instalații aferente organizării de șantier.</w:t>
            </w:r>
          </w:p>
          <w:p w14:paraId="22DA1A4C" w14:textId="09A91058" w:rsidR="00F87DF1" w:rsidRPr="005E6048" w:rsidRDefault="00F87DF1"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0EA9D47" w14:textId="77777777" w:rsidTr="004E65EC">
        <w:trPr>
          <w:trHeight w:val="806"/>
        </w:trPr>
        <w:tc>
          <w:tcPr>
            <w:tcW w:w="2547" w:type="dxa"/>
            <w:shd w:val="clear" w:color="auto" w:fill="E6EFF3"/>
          </w:tcPr>
          <w:p w14:paraId="568F1513"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503D508F" w14:textId="4A285697"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5.1.2 Cheltuieli conexe organizării </w:t>
            </w:r>
            <w:proofErr w:type="spellStart"/>
            <w:r w:rsidRPr="005E6048">
              <w:rPr>
                <w:rFonts w:ascii="Montserrat" w:hAnsi="Montserrat" w:cs="Arial"/>
                <w:color w:val="27344C"/>
                <w:szCs w:val="20"/>
              </w:rPr>
              <w:t>şantierului</w:t>
            </w:r>
            <w:proofErr w:type="spellEnd"/>
          </w:p>
        </w:tc>
        <w:tc>
          <w:tcPr>
            <w:tcW w:w="2268" w:type="dxa"/>
            <w:shd w:val="clear" w:color="auto" w:fill="E6EFF3"/>
          </w:tcPr>
          <w:p w14:paraId="5B4855D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2900DB52"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conexe organizării de șantier. </w:t>
            </w:r>
          </w:p>
        </w:tc>
      </w:tr>
      <w:tr w:rsidR="002914D8" w:rsidRPr="002914D8" w14:paraId="3AB47680" w14:textId="77777777" w:rsidTr="004E65EC">
        <w:tc>
          <w:tcPr>
            <w:tcW w:w="2547" w:type="dxa"/>
            <w:shd w:val="clear" w:color="auto" w:fill="E6EFF3"/>
          </w:tcPr>
          <w:p w14:paraId="04008B86" w14:textId="77777777" w:rsidR="002C59E1" w:rsidRPr="005E6048" w:rsidRDefault="002C59E1" w:rsidP="005E7C8C">
            <w:pPr>
              <w:pStyle w:val="ListParagraph"/>
              <w:spacing w:before="120" w:after="120"/>
              <w:ind w:left="35" w:right="-38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0F88EC06" w14:textId="23F54FA0" w:rsidR="002C59E1" w:rsidRPr="005E6048" w:rsidRDefault="002C59E1" w:rsidP="005E7C8C">
            <w:pPr>
              <w:ind w:right="-386"/>
              <w:rPr>
                <w:rFonts w:ascii="Montserrat" w:hAnsi="Montserrat" w:cs="Arial"/>
                <w:color w:val="27344C"/>
                <w:szCs w:val="20"/>
              </w:rPr>
            </w:pPr>
            <w:r w:rsidRPr="005E6048">
              <w:rPr>
                <w:rFonts w:ascii="Montserrat" w:hAnsi="Montserrat" w:cs="Arial"/>
                <w:color w:val="27344C"/>
                <w:szCs w:val="20"/>
              </w:rPr>
              <w:t xml:space="preserve">5.3 Cheltuieli diverse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neprevăzute</w:t>
            </w:r>
          </w:p>
        </w:tc>
        <w:tc>
          <w:tcPr>
            <w:tcW w:w="2268" w:type="dxa"/>
            <w:shd w:val="clear" w:color="auto" w:fill="E6EFF3"/>
          </w:tcPr>
          <w:p w14:paraId="12D360F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3%</w:t>
            </w:r>
            <w:r w:rsidRPr="005E6048">
              <w:rPr>
                <w:rFonts w:ascii="Montserrat" w:hAnsi="Montserrat" w:cs="Arial"/>
                <w:color w:val="27344C"/>
                <w:szCs w:val="20"/>
              </w:rPr>
              <w:t xml:space="preserve"> din valoarea totală eligibilă a investiției pentru proiectele care propun lucrări care necesită AC</w:t>
            </w:r>
          </w:p>
        </w:tc>
        <w:tc>
          <w:tcPr>
            <w:tcW w:w="6521" w:type="dxa"/>
            <w:shd w:val="clear" w:color="auto" w:fill="E6EFF3"/>
          </w:tcPr>
          <w:p w14:paraId="5FE04B45"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Sunt eligibile doar dacă sunt detaliate corespunzător prin documente justificative. </w:t>
            </w:r>
          </w:p>
        </w:tc>
      </w:tr>
      <w:tr w:rsidR="002914D8" w:rsidRPr="002914D8" w14:paraId="5BC6953F" w14:textId="77777777" w:rsidTr="004E65EC">
        <w:tc>
          <w:tcPr>
            <w:tcW w:w="2547" w:type="dxa"/>
            <w:shd w:val="clear" w:color="auto" w:fill="E6EFF3"/>
          </w:tcPr>
          <w:p w14:paraId="20B8EA6A" w14:textId="77777777" w:rsidR="002C59E1" w:rsidRPr="005E6048" w:rsidRDefault="003D224A" w:rsidP="005E7C8C">
            <w:pPr>
              <w:rPr>
                <w:rFonts w:ascii="Montserrat" w:hAnsi="Montserrat" w:cs="Arial"/>
                <w:color w:val="27344C"/>
                <w:szCs w:val="20"/>
              </w:rPr>
            </w:pPr>
            <w:r w:rsidRPr="005E6048">
              <w:rPr>
                <w:rFonts w:ascii="Montserrat" w:hAnsi="Montserrat" w:cs="Arial"/>
                <w:b/>
                <w:bCs/>
                <w:color w:val="27344C"/>
                <w:szCs w:val="20"/>
              </w:rPr>
              <w:lastRenderedPageBreak/>
              <w:t>Servicii</w:t>
            </w:r>
            <w:r w:rsidRPr="005E6048">
              <w:rPr>
                <w:rFonts w:ascii="Montserrat" w:hAnsi="Montserrat" w:cs="Arial"/>
                <w:color w:val="27344C"/>
                <w:szCs w:val="20"/>
              </w:rPr>
              <w:t xml:space="preserve">/ </w:t>
            </w:r>
          </w:p>
          <w:p w14:paraId="35840759" w14:textId="521D1B84" w:rsidR="003D224A" w:rsidRPr="005E6048" w:rsidRDefault="003D224A" w:rsidP="005E7C8C">
            <w:pPr>
              <w:rPr>
                <w:rFonts w:ascii="Montserrat" w:hAnsi="Montserrat" w:cs="Arial"/>
                <w:color w:val="27344C"/>
                <w:szCs w:val="20"/>
              </w:rPr>
            </w:pPr>
            <w:r w:rsidRPr="005E6048">
              <w:rPr>
                <w:rFonts w:ascii="Montserrat" w:hAnsi="Montserrat" w:cs="Arial"/>
                <w:color w:val="27344C"/>
                <w:szCs w:val="20"/>
              </w:rPr>
              <w:t>Cheltuieli cu servicii pentru internaționalizare</w:t>
            </w:r>
          </w:p>
        </w:tc>
        <w:tc>
          <w:tcPr>
            <w:tcW w:w="2268" w:type="dxa"/>
            <w:shd w:val="clear" w:color="auto" w:fill="E6EFF3"/>
          </w:tcPr>
          <w:p w14:paraId="251AB002" w14:textId="12B5D13E" w:rsidR="002C59E1" w:rsidRPr="005E6048" w:rsidRDefault="002C59E1" w:rsidP="005E7C8C">
            <w:pPr>
              <w:jc w:val="both"/>
              <w:rPr>
                <w:rFonts w:ascii="Montserrat" w:hAnsi="Montserrat" w:cs="Arial"/>
                <w:color w:val="27344C"/>
                <w:szCs w:val="20"/>
              </w:rPr>
            </w:pPr>
            <w:r w:rsidRPr="005E6048">
              <w:rPr>
                <w:rFonts w:ascii="Montserrat" w:hAnsi="Montserrat" w:cs="Calibri"/>
                <w:bCs/>
                <w:color w:val="27344C"/>
                <w:szCs w:val="20"/>
              </w:rPr>
              <w:t>Cheltuieli pentru activități dedicate extinderii piețelor de vânzare, a gamei de produse și servicii oferite</w:t>
            </w:r>
            <w:r w:rsidR="00961368" w:rsidRPr="005E6048">
              <w:rPr>
                <w:rFonts w:ascii="Montserrat" w:hAnsi="Montserrat" w:cs="Calibri"/>
                <w:bCs/>
                <w:color w:val="27344C"/>
                <w:szCs w:val="20"/>
              </w:rPr>
              <w:t>, participarea la principalele canale și platforme de internaționalizare, dezvoltarea de activități de marketing</w:t>
            </w:r>
          </w:p>
        </w:tc>
        <w:tc>
          <w:tcPr>
            <w:tcW w:w="2693" w:type="dxa"/>
            <w:shd w:val="clear" w:color="auto" w:fill="E6EFF3"/>
          </w:tcPr>
          <w:p w14:paraId="0BDF0BEE" w14:textId="3374B729"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15%</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680D35DC" w14:textId="4FBDBB06" w:rsidR="002C59E1" w:rsidRPr="005E6048" w:rsidRDefault="002C59E1" w:rsidP="005E7C8C">
            <w:pPr>
              <w:jc w:val="both"/>
              <w:rPr>
                <w:rFonts w:ascii="Montserrat" w:eastAsia="Calibri" w:hAnsi="Montserrat" w:cs="Arial"/>
                <w:color w:val="27344C"/>
                <w:szCs w:val="20"/>
                <w:lang w:val="en-US" w:eastAsia="en-GB"/>
              </w:rPr>
            </w:pPr>
            <w:r w:rsidRPr="005E6048">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r w:rsidRPr="005E6048">
              <w:rPr>
                <w:rFonts w:ascii="Montserrat" w:eastAsia="Calibri" w:hAnsi="Montserrat" w:cs="Arial"/>
                <w:color w:val="27344C"/>
                <w:szCs w:val="20"/>
                <w:lang w:val="en-US" w:eastAsia="en-GB"/>
              </w:rPr>
              <w:t>:</w:t>
            </w:r>
          </w:p>
          <w:p w14:paraId="244880A4"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participare,</w:t>
            </w:r>
          </w:p>
          <w:p w14:paraId="0C7BC7A8"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închiriere a stand-ului,</w:t>
            </w:r>
          </w:p>
          <w:p w14:paraId="03A734BA"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transportul și cazarea pe perioada evenimentului pentru maximum 2 delegați,</w:t>
            </w:r>
          </w:p>
          <w:p w14:paraId="409E7BFE"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 xml:space="preserve">transportul și depozitarea mostrelor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materialelor promoționale.</w:t>
            </w:r>
          </w:p>
          <w:p w14:paraId="5BAF8003" w14:textId="1B079080" w:rsidR="002C59E1" w:rsidRPr="005E6048" w:rsidRDefault="002C59E1" w:rsidP="005E7C8C">
            <w:pPr>
              <w:numPr>
                <w:ilvl w:val="0"/>
                <w:numId w:val="29"/>
              </w:numPr>
              <w:ind w:left="714" w:hanging="357"/>
              <w:jc w:val="both"/>
              <w:rPr>
                <w:rFonts w:ascii="Montserrat" w:hAnsi="Montserrat" w:cs="Calibri"/>
                <w:color w:val="27344C"/>
                <w:szCs w:val="20"/>
              </w:rPr>
            </w:pPr>
            <w:r w:rsidRPr="005E6048">
              <w:rPr>
                <w:rFonts w:ascii="Montserrat" w:hAnsi="Montserrat" w:cs="Arial"/>
                <w:color w:val="27344C"/>
                <w:szCs w:val="20"/>
              </w:rPr>
              <w:t>servicii de marketing</w:t>
            </w:r>
            <w:r w:rsidRPr="005E6048">
              <w:rPr>
                <w:rFonts w:ascii="Montserrat" w:hAnsi="Montserrat" w:cs="Calibri"/>
                <w:color w:val="27344C"/>
                <w:szCs w:val="20"/>
              </w:rPr>
              <w:t>.</w:t>
            </w:r>
          </w:p>
          <w:p w14:paraId="06D95CB7" w14:textId="0B059BFF" w:rsidR="002C59E1" w:rsidRPr="005E6048" w:rsidRDefault="002C59E1" w:rsidP="005E7C8C">
            <w:pPr>
              <w:jc w:val="both"/>
              <w:rPr>
                <w:rFonts w:ascii="Montserrat" w:hAnsi="Montserrat" w:cs="Calibri"/>
                <w:color w:val="27344C"/>
                <w:szCs w:val="20"/>
              </w:rPr>
            </w:pPr>
            <w:r w:rsidRPr="005E6048">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2914D8" w:rsidRPr="002914D8" w14:paraId="47BA1072" w14:textId="77777777" w:rsidTr="004E65EC">
        <w:trPr>
          <w:trHeight w:val="1692"/>
        </w:trPr>
        <w:tc>
          <w:tcPr>
            <w:tcW w:w="2547" w:type="dxa"/>
            <w:shd w:val="clear" w:color="auto" w:fill="E6EFF3"/>
          </w:tcPr>
          <w:p w14:paraId="5E7C3E73" w14:textId="77777777" w:rsidR="003D224A" w:rsidRPr="005E6048" w:rsidRDefault="003D224A" w:rsidP="005E7C8C">
            <w:pPr>
              <w:pStyle w:val="ListParagraph"/>
              <w:spacing w:before="120" w:after="120"/>
              <w:ind w:left="35" w:right="39"/>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03818CE" w14:textId="4DDD003B" w:rsidR="002C59E1"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p w14:paraId="782AC06C" w14:textId="7EEE5600" w:rsidR="003D224A" w:rsidRPr="00095D5F" w:rsidRDefault="003D224A" w:rsidP="00095D5F">
            <w:pPr>
              <w:ind w:right="39"/>
              <w:rPr>
                <w:rFonts w:ascii="Montserrat" w:hAnsi="Montserrat" w:cs="Arial"/>
                <w:color w:val="27344C"/>
              </w:rPr>
            </w:pPr>
            <w:r w:rsidRPr="00095D5F">
              <w:rPr>
                <w:rFonts w:ascii="Montserrat" w:hAnsi="Montserrat" w:cs="Arial"/>
                <w:b/>
                <w:bCs/>
                <w:color w:val="27344C"/>
              </w:rPr>
              <w:lastRenderedPageBreak/>
              <w:t>Lucrări</w:t>
            </w:r>
            <w:r w:rsidRPr="00095D5F">
              <w:rPr>
                <w:rFonts w:ascii="Montserrat" w:hAnsi="Montserrat" w:cs="Arial"/>
                <w:color w:val="27344C"/>
              </w:rPr>
              <w:t xml:space="preserve">/ </w:t>
            </w:r>
          </w:p>
          <w:p w14:paraId="325EC14F" w14:textId="4F23E91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4.3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necesită montaj</w:t>
            </w:r>
          </w:p>
          <w:p w14:paraId="7338E8CF" w14:textId="77777777" w:rsidR="00282745" w:rsidRPr="005E6048" w:rsidRDefault="00282745" w:rsidP="005E7C8C">
            <w:pPr>
              <w:ind w:right="39"/>
              <w:rPr>
                <w:rFonts w:ascii="Montserrat" w:hAnsi="Montserrat" w:cs="Arial"/>
                <w:b/>
                <w:bCs/>
                <w:color w:val="27344C"/>
                <w:szCs w:val="20"/>
              </w:rPr>
            </w:pPr>
          </w:p>
          <w:p w14:paraId="49284D7F" w14:textId="220349F4"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2FB18AD8" w14:textId="4E6CE32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p w14:paraId="34F39029" w14:textId="77777777" w:rsidR="00282745" w:rsidRPr="005E6048" w:rsidRDefault="00282745" w:rsidP="005E7C8C">
            <w:pPr>
              <w:ind w:right="39"/>
              <w:rPr>
                <w:rFonts w:ascii="Montserrat" w:hAnsi="Montserrat" w:cs="Arial"/>
                <w:b/>
                <w:bCs/>
                <w:color w:val="27344C"/>
                <w:szCs w:val="20"/>
              </w:rPr>
            </w:pPr>
          </w:p>
          <w:p w14:paraId="79258C09" w14:textId="150326C8"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7BE99DD2" w14:textId="77777777"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4.5 Dotări</w:t>
            </w:r>
          </w:p>
          <w:p w14:paraId="79CD07A8" w14:textId="77777777" w:rsidR="00187247" w:rsidRPr="005E6048" w:rsidRDefault="00187247" w:rsidP="005E7C8C">
            <w:pPr>
              <w:ind w:right="39"/>
              <w:rPr>
                <w:rFonts w:ascii="Montserrat" w:hAnsi="Montserrat" w:cs="Arial"/>
                <w:color w:val="27344C"/>
                <w:szCs w:val="20"/>
              </w:rPr>
            </w:pPr>
          </w:p>
          <w:p w14:paraId="39B36F87" w14:textId="548FC337" w:rsidR="00187247" w:rsidRPr="005E6048" w:rsidRDefault="00187247" w:rsidP="005E7C8C">
            <w:pPr>
              <w:ind w:right="39"/>
              <w:rPr>
                <w:rFonts w:ascii="Montserrat" w:hAnsi="Montserrat" w:cs="Arial"/>
                <w:color w:val="27344C"/>
                <w:szCs w:val="20"/>
              </w:rPr>
            </w:pPr>
            <w:r w:rsidRPr="005E6048">
              <w:rPr>
                <w:rFonts w:ascii="Montserrat" w:hAnsi="Montserrat" w:cs="Arial"/>
                <w:b/>
                <w:bCs/>
                <w:color w:val="27344C"/>
                <w:szCs w:val="20"/>
              </w:rPr>
              <w:t>Alte che</w:t>
            </w:r>
            <w:r w:rsidR="00DD46A5" w:rsidRPr="005E6048">
              <w:rPr>
                <w:rFonts w:ascii="Montserrat" w:hAnsi="Montserrat" w:cs="Arial"/>
                <w:b/>
                <w:bCs/>
                <w:color w:val="27344C"/>
                <w:szCs w:val="20"/>
              </w:rPr>
              <w:t>l</w:t>
            </w:r>
            <w:r w:rsidRPr="005E6048">
              <w:rPr>
                <w:rFonts w:ascii="Montserrat" w:hAnsi="Montserrat" w:cs="Arial"/>
                <w:b/>
                <w:bCs/>
                <w:color w:val="27344C"/>
                <w:szCs w:val="20"/>
              </w:rPr>
              <w:t>tuieli</w:t>
            </w:r>
            <w:r w:rsidRPr="005E6048">
              <w:rPr>
                <w:rFonts w:ascii="Montserrat" w:hAnsi="Montserrat" w:cs="Arial"/>
                <w:color w:val="27344C"/>
                <w:szCs w:val="20"/>
              </w:rPr>
              <w:t>/</w:t>
            </w:r>
          </w:p>
          <w:p w14:paraId="4069F3E5" w14:textId="2CFC2F00" w:rsidR="00187247" w:rsidRPr="005E6048" w:rsidRDefault="00187247" w:rsidP="005E7C8C">
            <w:pPr>
              <w:ind w:right="39"/>
              <w:rPr>
                <w:rFonts w:ascii="Montserrat" w:hAnsi="Montserrat" w:cs="Arial"/>
                <w:color w:val="27344C"/>
                <w:szCs w:val="20"/>
              </w:rPr>
            </w:pPr>
            <w:r w:rsidRPr="005E6048">
              <w:rPr>
                <w:rFonts w:ascii="Montserrat" w:hAnsi="Montserrat" w:cs="Arial"/>
                <w:color w:val="27344C"/>
                <w:szCs w:val="20"/>
              </w:rPr>
              <w:t>Alte cheltuieli</w:t>
            </w:r>
          </w:p>
        </w:tc>
        <w:tc>
          <w:tcPr>
            <w:tcW w:w="2268" w:type="dxa"/>
            <w:shd w:val="clear" w:color="auto" w:fill="E6EFF3"/>
          </w:tcPr>
          <w:p w14:paraId="3BBE643F" w14:textId="195FAC30" w:rsidR="002C59E1" w:rsidRPr="005E6048" w:rsidRDefault="002C59E1" w:rsidP="005E7C8C">
            <w:pPr>
              <w:jc w:val="both"/>
              <w:rPr>
                <w:rFonts w:ascii="Montserrat" w:hAnsi="Montserrat" w:cs="Arial"/>
                <w:color w:val="27344C"/>
                <w:szCs w:val="20"/>
              </w:rPr>
            </w:pPr>
            <w:r w:rsidRPr="005E6048">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5E6048" w:rsidRDefault="0018352D"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51E7E146" w14:textId="5646EB40"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 pentru achiziționarea de instalații/echipamente specifice pentru activități </w:t>
            </w:r>
            <w:r w:rsidR="00E808E0" w:rsidRPr="005E6048">
              <w:rPr>
                <w:rFonts w:ascii="Montserrat" w:hAnsi="Montserrat" w:cs="Arial"/>
                <w:color w:val="27344C"/>
                <w:szCs w:val="20"/>
              </w:rPr>
              <w:t>din</w:t>
            </w:r>
            <w:r w:rsidRPr="005E6048">
              <w:rPr>
                <w:rFonts w:ascii="Montserrat" w:hAnsi="Montserrat" w:cs="Arial"/>
                <w:color w:val="27344C"/>
                <w:szCs w:val="20"/>
              </w:rPr>
              <w:t xml:space="preserve"> domeniul economiei circulare</w:t>
            </w:r>
            <w:r w:rsidR="00187247" w:rsidRPr="005E6048">
              <w:rPr>
                <w:rFonts w:ascii="Montserrat" w:hAnsi="Montserrat" w:cs="Arial"/>
                <w:color w:val="27344C"/>
                <w:szCs w:val="20"/>
              </w:rPr>
              <w:t xml:space="preserve"> sau activități de dezvoltare de noi lanțuri de aprovizionare ecologice</w:t>
            </w:r>
            <w:r w:rsidRPr="005E6048">
              <w:rPr>
                <w:rFonts w:ascii="Montserrat" w:hAnsi="Montserrat" w:cs="Arial"/>
                <w:color w:val="27344C"/>
                <w:szCs w:val="20"/>
              </w:rPr>
              <w:t>.</w:t>
            </w:r>
          </w:p>
        </w:tc>
      </w:tr>
      <w:tr w:rsidR="002914D8" w:rsidRPr="002914D8" w14:paraId="4C6A05CA" w14:textId="77777777" w:rsidTr="004E65EC">
        <w:tc>
          <w:tcPr>
            <w:tcW w:w="2547" w:type="dxa"/>
            <w:vMerge w:val="restart"/>
            <w:shd w:val="clear" w:color="auto" w:fill="E6EFF3"/>
          </w:tcPr>
          <w:p w14:paraId="38203054" w14:textId="41D0464D"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rPr>
              <w:lastRenderedPageBreak/>
              <w:t xml:space="preserve">Cheltuieli sub forma de rate forfetare/ </w:t>
            </w:r>
            <w:r w:rsidR="00BE2A0C" w:rsidRPr="005E6048">
              <w:rPr>
                <w:rFonts w:ascii="Montserrat" w:hAnsi="Montserrat" w:cs="Arial"/>
                <w:color w:val="27344C"/>
                <w:sz w:val="20"/>
              </w:rPr>
              <w:t>Cheltuieli indirecte conform art. 54 lit. a RDC 1060/2021</w:t>
            </w:r>
          </w:p>
          <w:p w14:paraId="7365FACE" w14:textId="45EAD0B2"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658557EE" w14:textId="77777777"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04493A51" w14:textId="5C550FC2"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p>
        </w:tc>
        <w:tc>
          <w:tcPr>
            <w:tcW w:w="2268" w:type="dxa"/>
            <w:vMerge w:val="restart"/>
            <w:shd w:val="clear" w:color="auto" w:fill="E6EFF3"/>
          </w:tcPr>
          <w:p w14:paraId="290D98C4"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Costuri indirecte</w:t>
            </w:r>
          </w:p>
          <w:p w14:paraId="6A386ABE" w14:textId="77777777" w:rsidR="00DD46A5" w:rsidRPr="005E6048" w:rsidRDefault="00DD46A5" w:rsidP="005E7C8C">
            <w:pPr>
              <w:jc w:val="both"/>
              <w:rPr>
                <w:rFonts w:ascii="Montserrat" w:hAnsi="Montserrat" w:cs="Arial"/>
                <w:color w:val="27344C"/>
                <w:szCs w:val="20"/>
              </w:rPr>
            </w:pPr>
          </w:p>
          <w:p w14:paraId="084EEB01" w14:textId="7E061490" w:rsidR="00DD46A5" w:rsidRPr="005E6048" w:rsidRDefault="00DD46A5" w:rsidP="005E7C8C">
            <w:pPr>
              <w:jc w:val="both"/>
              <w:rPr>
                <w:rFonts w:ascii="Montserrat" w:hAnsi="Montserrat" w:cs="Arial"/>
                <w:color w:val="27344C"/>
                <w:szCs w:val="20"/>
              </w:rPr>
            </w:pPr>
          </w:p>
        </w:tc>
        <w:tc>
          <w:tcPr>
            <w:tcW w:w="2693" w:type="dxa"/>
            <w:vMerge w:val="restart"/>
            <w:shd w:val="clear" w:color="auto" w:fill="E6EFF3"/>
          </w:tcPr>
          <w:p w14:paraId="569A33F8" w14:textId="02C52990" w:rsidR="00DD46A5" w:rsidRPr="005E6048" w:rsidRDefault="00DD46A5" w:rsidP="005E7C8C">
            <w:pPr>
              <w:rPr>
                <w:rFonts w:ascii="Montserrat" w:hAnsi="Montserrat" w:cs="Arial"/>
                <w:color w:val="27344C"/>
                <w:szCs w:val="20"/>
              </w:rPr>
            </w:pPr>
            <w:r w:rsidRPr="005E6048">
              <w:rPr>
                <w:rFonts w:ascii="Montserrat" w:hAnsi="Montserrat" w:cs="Arial"/>
                <w:color w:val="27344C"/>
                <w:szCs w:val="20"/>
              </w:rPr>
              <w:t xml:space="preserve">Maxim 5 % din </w:t>
            </w:r>
            <w:r w:rsidRPr="005E6048">
              <w:rPr>
                <w:rFonts w:ascii="Montserrat" w:hAnsi="Montserrat" w:cs="Arial"/>
                <w:b/>
                <w:bCs/>
                <w:color w:val="27344C"/>
                <w:szCs w:val="20"/>
              </w:rPr>
              <w:t>valoarea eligibilă a costurilor directe</w:t>
            </w:r>
            <w:r w:rsidRPr="005E6048">
              <w:rPr>
                <w:rFonts w:ascii="Montserrat" w:hAnsi="Montserrat" w:cs="Arial"/>
                <w:color w:val="27344C"/>
                <w:szCs w:val="20"/>
              </w:rPr>
              <w:t xml:space="preserve"> definite în conformitate cu prevederile capitolului 5.3.4. Opțiuni de costuri simplificate. Costuri directe și costuri indirecte</w:t>
            </w:r>
          </w:p>
        </w:tc>
        <w:tc>
          <w:tcPr>
            <w:tcW w:w="6521" w:type="dxa"/>
            <w:shd w:val="clear" w:color="auto" w:fill="E6EFF3"/>
          </w:tcPr>
          <w:p w14:paraId="741AC50B" w14:textId="77777777" w:rsidR="00DD46A5" w:rsidRPr="005E6048" w:rsidRDefault="00DD46A5" w:rsidP="005E7C8C">
            <w:pPr>
              <w:rPr>
                <w:rFonts w:ascii="Montserrat" w:hAnsi="Montserrat" w:cs="Arial"/>
                <w:color w:val="27344C"/>
                <w:szCs w:val="20"/>
              </w:rPr>
            </w:pPr>
            <w:r w:rsidRPr="005E6048">
              <w:rPr>
                <w:rFonts w:ascii="Montserrat" w:hAnsi="Montserrat" w:cs="Arial"/>
                <w:b/>
                <w:bCs/>
                <w:color w:val="27344C"/>
                <w:szCs w:val="20"/>
              </w:rPr>
              <w:t>Comisioane, cote, taxe, costul creditului</w:t>
            </w:r>
            <w:r w:rsidRPr="005E6048">
              <w:rPr>
                <w:rFonts w:ascii="Montserrat" w:hAnsi="Montserrat" w:cs="Arial"/>
                <w:color w:val="27344C"/>
                <w:szCs w:val="20"/>
              </w:rPr>
              <w:t>:</w:t>
            </w:r>
          </w:p>
          <w:p w14:paraId="26F36097"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10/1995 privind calitatea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republicată</w:t>
            </w:r>
            <w:r w:rsidRPr="005E6048">
              <w:rPr>
                <w:rFonts w:ascii="Montserrat" w:hAnsi="Montserrat" w:cs="Arial"/>
                <w:color w:val="27344C"/>
                <w:sz w:val="20"/>
              </w:rPr>
              <w:t>;</w:t>
            </w:r>
          </w:p>
          <w:p w14:paraId="61CD5AFE"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50/1991 privind autorizarea executării lucrărilor de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republicată, cu modificările </w:t>
            </w:r>
            <w:proofErr w:type="spellStart"/>
            <w:r w:rsidRPr="005E6048">
              <w:rPr>
                <w:rFonts w:ascii="Montserrat" w:hAnsi="Montserrat"/>
                <w:iCs/>
                <w:color w:val="27344C"/>
                <w:sz w:val="20"/>
              </w:rPr>
              <w:t>şi</w:t>
            </w:r>
            <w:proofErr w:type="spellEnd"/>
            <w:r w:rsidRPr="005E6048">
              <w:rPr>
                <w:rFonts w:ascii="Montserrat" w:hAnsi="Montserrat"/>
                <w:iCs/>
                <w:color w:val="27344C"/>
                <w:sz w:val="20"/>
              </w:rPr>
              <w:t xml:space="preserve"> completările ulterioare</w:t>
            </w:r>
            <w:r w:rsidRPr="005E6048">
              <w:rPr>
                <w:rFonts w:ascii="Montserrat" w:hAnsi="Montserrat" w:cs="Arial"/>
                <w:color w:val="27344C"/>
                <w:sz w:val="20"/>
              </w:rPr>
              <w:t>;</w:t>
            </w:r>
          </w:p>
          <w:p w14:paraId="74C88A2E" w14:textId="1E28AFD2"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cota aferentă Casei Sociale a Constructorilor-CSC, în aplicarea prevederilor Legii nr. 215/1997 privind Casa Socială a Constructorilor</w:t>
            </w:r>
            <w:r w:rsidRPr="005E6048">
              <w:rPr>
                <w:rFonts w:ascii="Montserrat" w:hAnsi="Montserrat" w:cs="Arial"/>
                <w:color w:val="27344C"/>
                <w:sz w:val="20"/>
              </w:rPr>
              <w:t>.</w:t>
            </w:r>
          </w:p>
        </w:tc>
      </w:tr>
      <w:tr w:rsidR="002914D8" w:rsidRPr="002914D8" w14:paraId="6E569A0C" w14:textId="77777777" w:rsidTr="004E65EC">
        <w:tc>
          <w:tcPr>
            <w:tcW w:w="2547" w:type="dxa"/>
            <w:vMerge/>
            <w:shd w:val="clear" w:color="auto" w:fill="E6EFF3"/>
          </w:tcPr>
          <w:p w14:paraId="65721F7C" w14:textId="464A702D" w:rsidR="00DD46A5" w:rsidRPr="005E6048" w:rsidRDefault="00DD46A5" w:rsidP="005E7C8C">
            <w:pPr>
              <w:jc w:val="both"/>
              <w:rPr>
                <w:rFonts w:ascii="Montserrat" w:hAnsi="Montserrat" w:cs="Arial"/>
                <w:color w:val="27344C"/>
                <w:szCs w:val="20"/>
              </w:rPr>
            </w:pPr>
          </w:p>
        </w:tc>
        <w:tc>
          <w:tcPr>
            <w:tcW w:w="2268" w:type="dxa"/>
            <w:vMerge/>
            <w:shd w:val="clear" w:color="auto" w:fill="E6EFF3"/>
          </w:tcPr>
          <w:p w14:paraId="662EC285" w14:textId="3F8DF4FA" w:rsidR="00DD46A5" w:rsidRPr="005E6048" w:rsidRDefault="00DD46A5" w:rsidP="005E7C8C">
            <w:pPr>
              <w:jc w:val="both"/>
              <w:rPr>
                <w:rFonts w:ascii="Montserrat" w:hAnsi="Montserrat" w:cs="Arial"/>
                <w:color w:val="27344C"/>
                <w:szCs w:val="20"/>
              </w:rPr>
            </w:pPr>
          </w:p>
        </w:tc>
        <w:tc>
          <w:tcPr>
            <w:tcW w:w="2693" w:type="dxa"/>
            <w:vMerge/>
            <w:shd w:val="clear" w:color="auto" w:fill="E6EFF3"/>
          </w:tcPr>
          <w:p w14:paraId="2AE9466E" w14:textId="49657863" w:rsidR="00DD46A5" w:rsidRPr="005E6048" w:rsidRDefault="00DD46A5" w:rsidP="005E7C8C">
            <w:pPr>
              <w:jc w:val="both"/>
              <w:rPr>
                <w:rFonts w:ascii="Montserrat" w:hAnsi="Montserrat" w:cs="Arial"/>
                <w:color w:val="27344C"/>
                <w:szCs w:val="20"/>
              </w:rPr>
            </w:pPr>
          </w:p>
        </w:tc>
        <w:tc>
          <w:tcPr>
            <w:tcW w:w="6521" w:type="dxa"/>
            <w:shd w:val="clear" w:color="auto" w:fill="E6EFF3"/>
          </w:tcPr>
          <w:p w14:paraId="523FA2D5" w14:textId="2F4B9BDF"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 xml:space="preserve">Cheltuieli de informare și publicitate: Cheltuieli necesare pentru realizarea activităților de comunicare și vizibilitate </w:t>
            </w:r>
            <w:r w:rsidRPr="005E6048">
              <w:rPr>
                <w:rFonts w:ascii="Montserrat" w:hAnsi="Montserrat" w:cs="Arial"/>
                <w:color w:val="27344C"/>
                <w:szCs w:val="20"/>
              </w:rPr>
              <w:t>menționate la  capitolul 3.2</w:t>
            </w:r>
            <w:r w:rsidR="00FF467E" w:rsidRPr="005E6048">
              <w:rPr>
                <w:rFonts w:ascii="Montserrat" w:hAnsi="Montserrat" w:cs="Arial"/>
                <w:color w:val="27344C"/>
                <w:szCs w:val="20"/>
              </w:rPr>
              <w:t>1</w:t>
            </w:r>
            <w:r w:rsidR="00EA5A24" w:rsidRPr="005E6048">
              <w:rPr>
                <w:rFonts w:ascii="Montserrat" w:hAnsi="Montserrat" w:cs="Arial"/>
                <w:color w:val="27344C"/>
                <w:szCs w:val="20"/>
              </w:rPr>
              <w:t xml:space="preserve"> Informarea și vizibilitatea sprijinului din fonduri</w:t>
            </w:r>
            <w:r w:rsidRPr="005E6048">
              <w:rPr>
                <w:rFonts w:ascii="Montserrat" w:hAnsi="Montserrat" w:cs="Arial"/>
                <w:color w:val="27344C"/>
                <w:szCs w:val="20"/>
              </w:rPr>
              <w:t xml:space="preserve"> și detaliate în Manualul de identitate vizuală pentru beneficiari,</w:t>
            </w:r>
            <w:r w:rsidRPr="005E6048">
              <w:rPr>
                <w:rFonts w:ascii="Montserrat" w:hAnsi="Montserrat" w:cs="Arial"/>
                <w:b/>
                <w:bCs/>
                <w:color w:val="27344C"/>
                <w:szCs w:val="20"/>
              </w:rPr>
              <w:t xml:space="preserve"> </w:t>
            </w:r>
            <w:r w:rsidRPr="005E6048">
              <w:rPr>
                <w:rFonts w:ascii="Montserrat" w:hAnsi="Montserrat" w:cs="Arial"/>
                <w:color w:val="27344C"/>
                <w:szCs w:val="20"/>
              </w:rPr>
              <w:t xml:space="preserve">obligatorii în conformitate cu prevederile contractului de finanţare. </w:t>
            </w:r>
          </w:p>
        </w:tc>
      </w:tr>
      <w:tr w:rsidR="002914D8" w:rsidRPr="002914D8" w14:paraId="0DABB48B" w14:textId="77777777" w:rsidTr="005E6048">
        <w:trPr>
          <w:trHeight w:val="1319"/>
        </w:trPr>
        <w:tc>
          <w:tcPr>
            <w:tcW w:w="2547" w:type="dxa"/>
            <w:vMerge/>
            <w:shd w:val="clear" w:color="auto" w:fill="E6EFF3"/>
          </w:tcPr>
          <w:p w14:paraId="4FD52E21" w14:textId="30BE3B0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77BAB815"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5134F00B" w14:textId="62BCEA05"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6E9BDEB" w14:textId="2207343E"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Consultanța/Managementul de proiect</w:t>
            </w:r>
            <w:r w:rsidRPr="005E6048">
              <w:rPr>
                <w:rFonts w:ascii="Montserrat" w:hAnsi="Montserrat" w:cs="Arial"/>
                <w:color w:val="27344C"/>
                <w:szCs w:val="20"/>
              </w:rPr>
              <w:t xml:space="preserve"> pentru obiectivul de investiții:</w:t>
            </w:r>
          </w:p>
          <w:p w14:paraId="5CD60D86"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a)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la elaborarea cererii de </w:t>
            </w:r>
            <w:proofErr w:type="spellStart"/>
            <w:r w:rsidRPr="005E6048">
              <w:rPr>
                <w:rFonts w:ascii="Montserrat" w:hAnsi="Montserrat" w:cs="Arial"/>
                <w:color w:val="27344C"/>
                <w:szCs w:val="20"/>
              </w:rPr>
              <w:t>finantare</w:t>
            </w:r>
            <w:proofErr w:type="spellEnd"/>
            <w:r w:rsidRPr="005E6048">
              <w:rPr>
                <w:rFonts w:ascii="Montserrat" w:hAnsi="Montserrat" w:cs="Arial"/>
                <w:color w:val="27344C"/>
                <w:szCs w:val="20"/>
              </w:rPr>
              <w:t xml:space="preserve"> si a tuturor studiilor necesare </w:t>
            </w:r>
            <w:proofErr w:type="spellStart"/>
            <w:r w:rsidRPr="005E6048">
              <w:rPr>
                <w:rFonts w:ascii="Montserrat" w:hAnsi="Montserrat" w:cs="Arial"/>
                <w:color w:val="27344C"/>
                <w:szCs w:val="20"/>
              </w:rPr>
              <w:t>intocmirii</w:t>
            </w:r>
            <w:proofErr w:type="spellEnd"/>
            <w:r w:rsidRPr="005E6048">
              <w:rPr>
                <w:rFonts w:ascii="Montserrat" w:hAnsi="Montserrat" w:cs="Arial"/>
                <w:color w:val="27344C"/>
                <w:szCs w:val="20"/>
              </w:rPr>
              <w:t xml:space="preserve"> acesteia; </w:t>
            </w:r>
          </w:p>
          <w:p w14:paraId="0027DE1B" w14:textId="360AF141"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Sunt eligibile inclusiv cheltuielile efectuate între 01.01.2021 și  data depunerii proiectului.</w:t>
            </w:r>
          </w:p>
          <w:p w14:paraId="14805D7F" w14:textId="3BC6C5A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lastRenderedPageBreak/>
              <w:t xml:space="preserve">b)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în domeniul managementului </w:t>
            </w:r>
            <w:proofErr w:type="spellStart"/>
            <w:r w:rsidRPr="005E6048">
              <w:rPr>
                <w:rFonts w:ascii="Montserrat" w:hAnsi="Montserrat" w:cs="Arial"/>
                <w:color w:val="27344C"/>
                <w:szCs w:val="20"/>
              </w:rPr>
              <w:t>execuţiei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investiţiei</w:t>
            </w:r>
            <w:proofErr w:type="spellEnd"/>
            <w:r w:rsidRPr="005E6048">
              <w:rPr>
                <w:rFonts w:ascii="Montserrat" w:hAnsi="Montserrat" w:cs="Arial"/>
                <w:color w:val="27344C"/>
                <w:szCs w:val="20"/>
              </w:rPr>
              <w:t>;</w:t>
            </w:r>
          </w:p>
          <w:p w14:paraId="1B8F80A5" w14:textId="329DD17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c) serviciile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w:t>
            </w:r>
            <w:proofErr w:type="spellStart"/>
            <w:r w:rsidRPr="005E6048">
              <w:rPr>
                <w:rFonts w:ascii="Montserrat" w:hAnsi="Montserrat" w:cs="Arial"/>
                <w:color w:val="27344C"/>
                <w:szCs w:val="20"/>
              </w:rPr>
              <w:t>asistenţă</w:t>
            </w:r>
            <w:proofErr w:type="spellEnd"/>
            <w:r w:rsidRPr="005E6048">
              <w:rPr>
                <w:rFonts w:ascii="Montserrat" w:hAnsi="Montserrat" w:cs="Arial"/>
                <w:color w:val="27344C"/>
                <w:szCs w:val="20"/>
              </w:rPr>
              <w:t xml:space="preserve"> juridică în scopul elaborării </w:t>
            </w:r>
            <w:proofErr w:type="spellStart"/>
            <w:r w:rsidRPr="005E6048">
              <w:rPr>
                <w:rFonts w:ascii="Montserrat" w:hAnsi="Montserrat" w:cs="Arial"/>
                <w:color w:val="27344C"/>
                <w:szCs w:val="20"/>
              </w:rPr>
              <w:t>documentaţiei</w:t>
            </w:r>
            <w:proofErr w:type="spellEnd"/>
            <w:r w:rsidRPr="005E6048">
              <w:rPr>
                <w:rFonts w:ascii="Montserrat" w:hAnsi="Montserrat" w:cs="Arial"/>
                <w:color w:val="27344C"/>
                <w:szCs w:val="20"/>
              </w:rPr>
              <w:t xml:space="preserve"> de atribuire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/sau aplicării procedurilor de atribuire a contractelor de </w:t>
            </w:r>
            <w:proofErr w:type="spellStart"/>
            <w:r w:rsidRPr="005E6048">
              <w:rPr>
                <w:rFonts w:ascii="Montserrat" w:hAnsi="Montserrat" w:cs="Arial"/>
                <w:color w:val="27344C"/>
                <w:szCs w:val="20"/>
              </w:rPr>
              <w:t>achiziţie</w:t>
            </w:r>
            <w:proofErr w:type="spellEnd"/>
            <w:r w:rsidRPr="005E6048">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2914D8" w:rsidRPr="002914D8" w14:paraId="31254F46" w14:textId="77777777" w:rsidTr="004E65EC">
        <w:trPr>
          <w:trHeight w:val="386"/>
        </w:trPr>
        <w:tc>
          <w:tcPr>
            <w:tcW w:w="2547" w:type="dxa"/>
            <w:vMerge/>
            <w:shd w:val="clear" w:color="auto" w:fill="E6EFF3"/>
          </w:tcPr>
          <w:p w14:paraId="2476284D" w14:textId="0CEA41E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63F4CB84"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413073F9" w14:textId="77777777"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ADDFC4F" w14:textId="16D7D100"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Audit financiar</w:t>
            </w:r>
            <w:r w:rsidRPr="005E6048">
              <w:rPr>
                <w:rFonts w:ascii="Montserrat" w:hAnsi="Montserrat" w:cs="Arial"/>
                <w:color w:val="27344C"/>
                <w:szCs w:val="20"/>
              </w:rPr>
              <w:t xml:space="preserve">  extern </w:t>
            </w:r>
          </w:p>
        </w:tc>
      </w:tr>
    </w:tbl>
    <w:p w14:paraId="7E02C6F2" w14:textId="77777777" w:rsidR="005E7C8C" w:rsidRPr="002914D8" w:rsidRDefault="005E7C8C" w:rsidP="005E7C8C">
      <w:pPr>
        <w:jc w:val="both"/>
        <w:rPr>
          <w:rFonts w:ascii="Montserrat" w:hAnsi="Montserrat" w:cs="Arial"/>
          <w:i/>
          <w:iCs/>
          <w:color w:val="27344C"/>
          <w:szCs w:val="20"/>
        </w:rPr>
      </w:pPr>
    </w:p>
    <w:p w14:paraId="300B0ADD" w14:textId="12CDDDDD" w:rsidR="00EF6DBB" w:rsidRPr="002914D8" w:rsidRDefault="000920DD" w:rsidP="005E7C8C">
      <w:pPr>
        <w:pStyle w:val="Normal1"/>
        <w:numPr>
          <w:ilvl w:val="0"/>
          <w:numId w:val="23"/>
        </w:numPr>
        <w:spacing w:before="120" w:after="120"/>
        <w:rPr>
          <w:rFonts w:ascii="Montserrat" w:hAnsi="Montserrat" w:cs="Arial"/>
          <w:b/>
          <w:bCs/>
          <w:color w:val="27344C"/>
          <w:szCs w:val="20"/>
        </w:rPr>
      </w:pPr>
      <w:r w:rsidRPr="002914D8">
        <w:rPr>
          <w:rFonts w:ascii="Montserrat" w:hAnsi="Montserrat" w:cs="Arial"/>
          <w:b/>
          <w:bCs/>
          <w:color w:val="27344C"/>
          <w:szCs w:val="20"/>
        </w:rPr>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2914D8" w:rsidRPr="002914D8" w14:paraId="118F86D4" w14:textId="77777777" w:rsidTr="00893D16">
        <w:trPr>
          <w:trHeight w:val="573"/>
        </w:trPr>
        <w:tc>
          <w:tcPr>
            <w:tcW w:w="13892" w:type="dxa"/>
            <w:vAlign w:val="center"/>
          </w:tcPr>
          <w:p w14:paraId="3586DB15" w14:textId="0DF713F0" w:rsidR="000920DD"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înainte de 01.01.2021 conform prevederilor art. 63, alin (2) din Regulamentul (UE) nr.1060/2021;</w:t>
            </w:r>
          </w:p>
        </w:tc>
      </w:tr>
      <w:tr w:rsidR="002914D8" w:rsidRPr="002914D8" w14:paraId="58C9AB8F" w14:textId="77777777" w:rsidTr="00893D16">
        <w:trPr>
          <w:trHeight w:val="573"/>
        </w:trPr>
        <w:tc>
          <w:tcPr>
            <w:tcW w:w="13892" w:type="dxa"/>
            <w:vAlign w:val="center"/>
          </w:tcPr>
          <w:p w14:paraId="7DAC5F1C" w14:textId="71F3B6F4"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 sprijinul relocării, conform prevederilor art. 66, alin (1) din Regulamentul (UE) nr.1060/2021;</w:t>
            </w:r>
          </w:p>
        </w:tc>
      </w:tr>
      <w:tr w:rsidR="002914D8" w:rsidRPr="002914D8" w14:paraId="4F33D03F" w14:textId="77777777" w:rsidTr="00893D16">
        <w:tc>
          <w:tcPr>
            <w:tcW w:w="13892" w:type="dxa"/>
            <w:vAlign w:val="center"/>
          </w:tcPr>
          <w:p w14:paraId="4A343075" w14:textId="06776F88"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excluse de la finanțare potrivit art. 7 alin. (1), (4) și (5) din Regulamentul (UE) 2021/1058;</w:t>
            </w:r>
          </w:p>
        </w:tc>
      </w:tr>
      <w:tr w:rsidR="002914D8" w:rsidRPr="002914D8" w14:paraId="4AA46DA7" w14:textId="77777777" w:rsidTr="00893D16">
        <w:tc>
          <w:tcPr>
            <w:tcW w:w="13892" w:type="dxa"/>
            <w:vAlign w:val="center"/>
          </w:tcPr>
          <w:p w14:paraId="6E944EEB" w14:textId="20A6D25F"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cheltuieli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2914D8" w:rsidRPr="002914D8" w14:paraId="20ACE236" w14:textId="77777777" w:rsidTr="00893D16">
        <w:tc>
          <w:tcPr>
            <w:tcW w:w="13892" w:type="dxa"/>
            <w:vAlign w:val="center"/>
          </w:tcPr>
          <w:p w14:paraId="00B451A5" w14:textId="6E8B8FCC"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aferente operațiunilor care fac obiectul uneia dintre situațiile prevăzute la art.  65 alin. (1) și (2) din Regulamentul (UE) 2021/1060, care afectează caracterul durabil al operațiunilor, </w:t>
            </w:r>
            <w:bookmarkStart w:id="0" w:name="_Hlk98408188"/>
            <w:r w:rsidRPr="002914D8">
              <w:rPr>
                <w:rFonts w:ascii="Montserrat" w:hAnsi="Montserrat" w:cs="Arial"/>
                <w:color w:val="27344C"/>
                <w:sz w:val="20"/>
              </w:rPr>
              <w:t>devin neeligibile, proporțional cu perioada de neconformitate</w:t>
            </w:r>
            <w:bookmarkEnd w:id="0"/>
            <w:r w:rsidRPr="002914D8">
              <w:rPr>
                <w:rFonts w:ascii="Montserrat" w:hAnsi="Montserrat" w:cs="Arial"/>
                <w:color w:val="27344C"/>
                <w:sz w:val="20"/>
              </w:rPr>
              <w:t>;</w:t>
            </w:r>
          </w:p>
        </w:tc>
      </w:tr>
      <w:tr w:rsidR="002914D8" w:rsidRPr="002914D8" w14:paraId="743D1A03" w14:textId="77777777" w:rsidTr="00893D16">
        <w:tc>
          <w:tcPr>
            <w:tcW w:w="13892" w:type="dxa"/>
            <w:vAlign w:val="center"/>
          </w:tcPr>
          <w:p w14:paraId="236EFF19" w14:textId="07772606"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sidR="007635F1" w:rsidRPr="002914D8">
              <w:rPr>
                <w:rFonts w:ascii="Montserrat" w:hAnsi="Montserrat" w:cs="Arial"/>
                <w:color w:val="27344C"/>
                <w:sz w:val="20"/>
              </w:rPr>
              <w:t>plătite în numerar</w:t>
            </w:r>
            <w:r w:rsidRPr="002914D8">
              <w:rPr>
                <w:rFonts w:ascii="Montserrat" w:hAnsi="Montserrat" w:cs="Arial"/>
                <w:color w:val="27344C"/>
                <w:sz w:val="20"/>
              </w:rPr>
              <w:t>;</w:t>
            </w:r>
          </w:p>
        </w:tc>
      </w:tr>
      <w:tr w:rsidR="002914D8" w:rsidRPr="002914D8" w14:paraId="405CFCCF" w14:textId="77777777" w:rsidTr="00364D32">
        <w:tc>
          <w:tcPr>
            <w:tcW w:w="13892" w:type="dxa"/>
            <w:vAlign w:val="center"/>
          </w:tcPr>
          <w:p w14:paraId="34DDE9BE" w14:textId="0E031F22" w:rsidR="007635F1" w:rsidRPr="002914D8" w:rsidRDefault="007635F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w:t>
            </w:r>
            <w:proofErr w:type="spellStart"/>
            <w:r w:rsidRPr="002914D8">
              <w:rPr>
                <w:rFonts w:ascii="Montserrat" w:hAnsi="Montserrat" w:cs="Arial"/>
                <w:color w:val="27344C"/>
                <w:sz w:val="20"/>
              </w:rPr>
              <w:t>achiziţionarea</w:t>
            </w:r>
            <w:proofErr w:type="spellEnd"/>
            <w:r w:rsidRPr="002914D8">
              <w:rPr>
                <w:rFonts w:ascii="Montserrat" w:hAnsi="Montserrat" w:cs="Arial"/>
                <w:color w:val="27344C"/>
                <w:sz w:val="20"/>
              </w:rPr>
              <w:t xml:space="preserve"> de imobile (teren/clădire);</w:t>
            </w:r>
          </w:p>
        </w:tc>
      </w:tr>
      <w:tr w:rsidR="002914D8" w:rsidRPr="002914D8" w14:paraId="34C3A9AF" w14:textId="77777777" w:rsidTr="00893D16">
        <w:tc>
          <w:tcPr>
            <w:tcW w:w="13892" w:type="dxa"/>
            <w:vAlign w:val="center"/>
          </w:tcPr>
          <w:p w14:paraId="671BE8ED" w14:textId="7BD3FB78"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pentru procurarea de bunuri care, conform legii, intră în categoria obiectelor de inventar</w:t>
            </w:r>
            <w:r w:rsidR="00661B1E" w:rsidRPr="002914D8">
              <w:rPr>
                <w:rFonts w:ascii="Montserrat" w:hAnsi="Montserrat" w:cs="Arial"/>
                <w:color w:val="27344C"/>
                <w:sz w:val="20"/>
              </w:rPr>
              <w:t xml:space="preserve"> și cheltuieli cu materialele consumabilele</w:t>
            </w:r>
            <w:r w:rsidRPr="002914D8">
              <w:rPr>
                <w:rFonts w:ascii="Montserrat" w:hAnsi="Montserrat" w:cs="Arial"/>
                <w:color w:val="27344C"/>
                <w:sz w:val="20"/>
              </w:rPr>
              <w:t>;</w:t>
            </w:r>
          </w:p>
        </w:tc>
      </w:tr>
      <w:tr w:rsidR="002914D8" w:rsidRPr="002914D8" w14:paraId="24092860" w14:textId="77777777" w:rsidTr="00893D16">
        <w:tc>
          <w:tcPr>
            <w:tcW w:w="13892" w:type="dxa"/>
            <w:vAlign w:val="center"/>
          </w:tcPr>
          <w:p w14:paraId="4A5117C1" w14:textId="21F29A00" w:rsidR="00661B1E" w:rsidRPr="002914D8" w:rsidRDefault="00661B1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care sunt realizate ulterior perioadei maxime de implementare, detaliate la capitolul 5.6 - Durata proiectului, în cadrul căreia se pot deconta cheltuieli;</w:t>
            </w:r>
          </w:p>
        </w:tc>
      </w:tr>
      <w:tr w:rsidR="002914D8" w:rsidRPr="002914D8" w14:paraId="3CC4B4D8" w14:textId="77777777" w:rsidTr="00893D16">
        <w:tc>
          <w:tcPr>
            <w:tcW w:w="13892" w:type="dxa"/>
            <w:vAlign w:val="center"/>
          </w:tcPr>
          <w:p w14:paraId="5151736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costuri </w:t>
            </w:r>
            <w:proofErr w:type="spellStart"/>
            <w:r w:rsidRPr="002914D8">
              <w:rPr>
                <w:rFonts w:ascii="Montserrat" w:hAnsi="Montserrat" w:cs="Arial"/>
                <w:color w:val="27344C"/>
                <w:sz w:val="20"/>
              </w:rPr>
              <w:t>operaţionale</w:t>
            </w:r>
            <w:proofErr w:type="spellEnd"/>
            <w:r w:rsidRPr="002914D8">
              <w:rPr>
                <w:rFonts w:ascii="Montserrat" w:hAnsi="Montserrat" w:cs="Arial"/>
                <w:color w:val="27344C"/>
                <w:sz w:val="20"/>
              </w:rPr>
              <w:t xml:space="preserve">, de funcționare, de testare și întreținere a obiectivelor finanțate prin proiect; </w:t>
            </w:r>
          </w:p>
        </w:tc>
      </w:tr>
      <w:tr w:rsidR="002914D8" w:rsidRPr="002914D8" w14:paraId="6D3C6815" w14:textId="77777777" w:rsidTr="00893D16">
        <w:tc>
          <w:tcPr>
            <w:tcW w:w="13892" w:type="dxa"/>
            <w:vAlign w:val="center"/>
          </w:tcPr>
          <w:p w14:paraId="615AA36D" w14:textId="22C8437E"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costuri administrative</w:t>
            </w:r>
            <w:r w:rsidR="004B2385" w:rsidRPr="002914D8">
              <w:rPr>
                <w:rFonts w:ascii="Montserrat" w:hAnsi="Montserrat" w:cs="Arial"/>
                <w:color w:val="27344C"/>
                <w:sz w:val="20"/>
              </w:rPr>
              <w:t xml:space="preserve">: </w:t>
            </w:r>
            <w:r w:rsidRPr="002914D8">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2914D8" w:rsidRPr="002914D8" w14:paraId="497EC468" w14:textId="77777777" w:rsidTr="00893D16">
        <w:tc>
          <w:tcPr>
            <w:tcW w:w="13892" w:type="dxa"/>
            <w:vAlign w:val="center"/>
          </w:tcPr>
          <w:p w14:paraId="4171E58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alte cheltuieli generale de administrație;</w:t>
            </w:r>
          </w:p>
        </w:tc>
      </w:tr>
      <w:tr w:rsidR="002914D8" w:rsidRPr="002914D8" w14:paraId="33AD8241" w14:textId="77777777" w:rsidTr="00893D16">
        <w:tc>
          <w:tcPr>
            <w:tcW w:w="13892" w:type="dxa"/>
            <w:vAlign w:val="center"/>
          </w:tcPr>
          <w:p w14:paraId="1F41A040"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financiare, respectiv prime de asigurare, taxe, comisioane, rate și dobânzi aferente creditelor;</w:t>
            </w:r>
          </w:p>
        </w:tc>
      </w:tr>
      <w:tr w:rsidR="002914D8" w:rsidRPr="002914D8" w14:paraId="75EC8C94" w14:textId="77777777" w:rsidTr="00893D16">
        <w:tc>
          <w:tcPr>
            <w:tcW w:w="13892" w:type="dxa"/>
            <w:vAlign w:val="center"/>
          </w:tcPr>
          <w:p w14:paraId="226ACAA3" w14:textId="1FDE9476" w:rsidR="000920DD" w:rsidRPr="002914D8" w:rsidRDefault="00AD2464"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w:t>
            </w:r>
            <w:r w:rsidR="000920DD" w:rsidRPr="002914D8">
              <w:rPr>
                <w:rFonts w:ascii="Montserrat" w:hAnsi="Montserrat" w:cs="Arial"/>
                <w:color w:val="27344C"/>
                <w:sz w:val="20"/>
              </w:rPr>
              <w:t>ontribuția în natură;</w:t>
            </w:r>
          </w:p>
        </w:tc>
      </w:tr>
      <w:tr w:rsidR="002914D8" w:rsidRPr="002914D8" w14:paraId="5C617090" w14:textId="77777777" w:rsidTr="00893D16">
        <w:tc>
          <w:tcPr>
            <w:tcW w:w="13892" w:type="dxa"/>
            <w:vAlign w:val="center"/>
          </w:tcPr>
          <w:p w14:paraId="0EDA00E8"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amortizarea;</w:t>
            </w:r>
          </w:p>
        </w:tc>
      </w:tr>
      <w:tr w:rsidR="002914D8" w:rsidRPr="002914D8" w14:paraId="2B52DA50" w14:textId="77777777" w:rsidTr="00893D16">
        <w:tc>
          <w:tcPr>
            <w:tcW w:w="13892" w:type="dxa"/>
            <w:vAlign w:val="center"/>
          </w:tcPr>
          <w:p w14:paraId="433A36BD" w14:textId="7C654AE1"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lang w:eastAsia="en-GB"/>
              </w:rPr>
            </w:pPr>
            <w:r w:rsidRPr="002914D8">
              <w:rPr>
                <w:rFonts w:ascii="Montserrat" w:hAnsi="Montserrat" w:cs="Arial"/>
                <w:color w:val="27344C"/>
                <w:sz w:val="20"/>
              </w:rPr>
              <w:t>leasingul;</w:t>
            </w:r>
          </w:p>
        </w:tc>
      </w:tr>
      <w:tr w:rsidR="002914D8" w:rsidRPr="002914D8" w14:paraId="12CFA016" w14:textId="77777777" w:rsidTr="00893D16">
        <w:tc>
          <w:tcPr>
            <w:tcW w:w="13892" w:type="dxa"/>
            <w:vAlign w:val="center"/>
          </w:tcPr>
          <w:p w14:paraId="0114B77B" w14:textId="59E506FD"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cheltuieli cu elaborarea </w:t>
            </w:r>
            <w:r w:rsidR="00966DA6" w:rsidRPr="002914D8">
              <w:rPr>
                <w:rFonts w:ascii="Montserrat" w:hAnsi="Montserrat" w:cs="Arial"/>
                <w:color w:val="27344C"/>
                <w:sz w:val="20"/>
              </w:rPr>
              <w:t xml:space="preserve">studiilor </w:t>
            </w:r>
            <w:r w:rsidR="009A3D96">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9A3D96" w:rsidRPr="002914D8" w14:paraId="791314F0" w14:textId="77777777" w:rsidTr="00492ABD">
        <w:tc>
          <w:tcPr>
            <w:tcW w:w="13892" w:type="dxa"/>
            <w:vAlign w:val="center"/>
          </w:tcPr>
          <w:p w14:paraId="5BA8E2D6" w14:textId="759F627E" w:rsidR="009A3D96" w:rsidRPr="002914D8" w:rsidRDefault="009A3D9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9A3D96" w:rsidRPr="002914D8" w14:paraId="49D6D906" w14:textId="77777777" w:rsidTr="00893D16">
        <w:tc>
          <w:tcPr>
            <w:tcW w:w="13892" w:type="dxa"/>
            <w:vAlign w:val="center"/>
          </w:tcPr>
          <w:p w14:paraId="5270BB86" w14:textId="108B463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9A3D96" w:rsidRPr="002914D8" w14:paraId="299B5E91" w14:textId="77777777" w:rsidTr="00492ABD">
        <w:tc>
          <w:tcPr>
            <w:tcW w:w="13892" w:type="dxa"/>
            <w:vAlign w:val="center"/>
          </w:tcPr>
          <w:p w14:paraId="5E59799D" w14:textId="7DC52E39"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2914D8" w:rsidRPr="002914D8" w14:paraId="355E642B" w14:textId="77777777" w:rsidTr="00893D16">
        <w:tc>
          <w:tcPr>
            <w:tcW w:w="13892" w:type="dxa"/>
            <w:vAlign w:val="center"/>
          </w:tcPr>
          <w:p w14:paraId="0BE0425B" w14:textId="5DD23AB9"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sidR="009A3D96">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2914D8" w:rsidRPr="002914D8" w14:paraId="7B9794BF" w14:textId="77777777" w:rsidTr="00893D16">
        <w:tc>
          <w:tcPr>
            <w:tcW w:w="13892" w:type="dxa"/>
            <w:vAlign w:val="center"/>
          </w:tcPr>
          <w:p w14:paraId="00F61530" w14:textId="34C28008"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sidR="009A3D96">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9A3D96" w:rsidRPr="002914D8" w14:paraId="04FBF733" w14:textId="77777777" w:rsidTr="00492ABD">
        <w:tc>
          <w:tcPr>
            <w:tcW w:w="13892" w:type="dxa"/>
            <w:vAlign w:val="center"/>
          </w:tcPr>
          <w:p w14:paraId="30F3687B" w14:textId="41D15D8A"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9A3D96" w:rsidRPr="002914D8" w14:paraId="5A436104" w14:textId="77777777" w:rsidTr="00893D16">
        <w:tc>
          <w:tcPr>
            <w:tcW w:w="13892" w:type="dxa"/>
            <w:vAlign w:val="center"/>
          </w:tcPr>
          <w:p w14:paraId="07E0E87B" w14:textId="55A637D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A779FB" w:rsidRPr="002914D8" w14:paraId="1B798E2A" w14:textId="77777777" w:rsidTr="00893D16">
        <w:tc>
          <w:tcPr>
            <w:tcW w:w="13892" w:type="dxa"/>
            <w:vAlign w:val="center"/>
          </w:tcPr>
          <w:p w14:paraId="541DEF7E" w14:textId="62E4B7E4" w:rsidR="00A779FB" w:rsidRPr="002914D8" w:rsidRDefault="00A779FB" w:rsidP="00A779FB">
            <w:pPr>
              <w:pStyle w:val="ListParagraph"/>
              <w:numPr>
                <w:ilvl w:val="0"/>
                <w:numId w:val="26"/>
              </w:numPr>
              <w:spacing w:before="120" w:after="120"/>
              <w:ind w:left="788" w:hanging="539"/>
              <w:rPr>
                <w:rFonts w:ascii="Montserrat" w:hAnsi="Montserrat"/>
                <w:color w:val="27344C"/>
                <w:sz w:val="20"/>
              </w:rPr>
            </w:pPr>
            <w:r w:rsidRPr="00FF4478">
              <w:rPr>
                <w:rFonts w:ascii="Montserrat" w:hAnsi="Montserrat"/>
                <w:color w:val="27344C"/>
                <w:sz w:val="20"/>
              </w:rPr>
              <w:t xml:space="preserve">cheltuieli pentru pregătirea personalului de exploatare incluse la cap. 6.1 din </w:t>
            </w:r>
            <w:r w:rsidRPr="00FF4478">
              <w:rPr>
                <w:rFonts w:ascii="Montserrat" w:hAnsi="Montserrat" w:cs="Arial"/>
                <w:color w:val="27344C"/>
                <w:sz w:val="20"/>
              </w:rPr>
              <w:t>Devizul General  conform HG 907/2016;</w:t>
            </w:r>
          </w:p>
        </w:tc>
      </w:tr>
      <w:tr w:rsidR="00A779FB" w:rsidRPr="002914D8" w14:paraId="3EBD6773" w14:textId="77777777" w:rsidTr="00893D16">
        <w:tc>
          <w:tcPr>
            <w:tcW w:w="13892" w:type="dxa"/>
            <w:vAlign w:val="center"/>
          </w:tcPr>
          <w:p w14:paraId="004DAB9D" w14:textId="1822F226" w:rsidR="00A779FB" w:rsidRPr="00FF4478" w:rsidRDefault="00A779FB" w:rsidP="00A779FB">
            <w:pPr>
              <w:pStyle w:val="ListParagraph"/>
              <w:numPr>
                <w:ilvl w:val="0"/>
                <w:numId w:val="26"/>
              </w:numPr>
              <w:spacing w:before="120" w:after="120"/>
              <w:ind w:left="788" w:hanging="539"/>
              <w:rPr>
                <w:rFonts w:ascii="Montserrat" w:hAnsi="Montserrat"/>
                <w:color w:val="27344C"/>
                <w:sz w:val="20"/>
              </w:rPr>
            </w:pPr>
            <w:r w:rsidRPr="00FF4478">
              <w:rPr>
                <w:rFonts w:ascii="Montserrat" w:hAnsi="Montserrat"/>
                <w:color w:val="27344C"/>
                <w:sz w:val="20"/>
              </w:rPr>
              <w:t xml:space="preserve">cheltuieli pentru probe tehnologice și teste incluse la cap. 6.2 din </w:t>
            </w:r>
            <w:r w:rsidRPr="00FF4478">
              <w:rPr>
                <w:rFonts w:ascii="Montserrat" w:hAnsi="Montserrat" w:cs="Arial"/>
                <w:color w:val="27344C"/>
                <w:sz w:val="20"/>
              </w:rPr>
              <w:t>Devizul General  conform HG 907/2016;</w:t>
            </w:r>
          </w:p>
        </w:tc>
      </w:tr>
      <w:tr w:rsidR="002914D8" w:rsidRPr="002914D8" w14:paraId="31813EC3" w14:textId="77777777" w:rsidTr="00893D16">
        <w:tc>
          <w:tcPr>
            <w:tcW w:w="13892" w:type="dxa"/>
            <w:vAlign w:val="center"/>
          </w:tcPr>
          <w:p w14:paraId="762CD8AC" w14:textId="77777777" w:rsidR="00B10652" w:rsidRPr="002914D8" w:rsidRDefault="00B10652" w:rsidP="005E7C8C">
            <w:pPr>
              <w:pStyle w:val="ListParagraph"/>
              <w:numPr>
                <w:ilvl w:val="0"/>
                <w:numId w:val="26"/>
              </w:numPr>
              <w:spacing w:before="120" w:after="120"/>
              <w:ind w:left="788" w:hanging="539"/>
              <w:rPr>
                <w:rFonts w:ascii="Montserrat" w:hAnsi="Montserrat"/>
                <w:color w:val="27344C"/>
                <w:sz w:val="20"/>
              </w:rPr>
            </w:pPr>
            <w:r w:rsidRPr="002914D8">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2914D8" w:rsidRPr="002914D8" w14:paraId="636C4A14" w14:textId="77777777" w:rsidTr="00893D16">
        <w:tc>
          <w:tcPr>
            <w:tcW w:w="13892" w:type="dxa"/>
            <w:vAlign w:val="center"/>
          </w:tcPr>
          <w:p w14:paraId="5B583EC1" w14:textId="0E269E0A" w:rsidR="00EF6DBB" w:rsidRPr="002914D8" w:rsidRDefault="00EF6DB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lastRenderedPageBreak/>
              <w:t>costurile lucrărilor de construcție/extindere pentru spații destinate exclusiv desfășurării activităților administrative: birouri, săli de conferințe/ședințe, spații pentru relaxarea angajaților, săli de mese, spații de cazare;</w:t>
            </w:r>
          </w:p>
        </w:tc>
      </w:tr>
      <w:tr w:rsidR="002914D8" w:rsidRPr="002914D8" w14:paraId="775D943A" w14:textId="77777777" w:rsidTr="00893D16">
        <w:tc>
          <w:tcPr>
            <w:tcW w:w="13892" w:type="dxa"/>
            <w:vAlign w:val="center"/>
          </w:tcPr>
          <w:p w14:paraId="3F8F4BD9" w14:textId="1E9CA2BE" w:rsidR="00EF6DBB" w:rsidRPr="002914D8" w:rsidRDefault="00DD46A5"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modernizarea/construirea/extinderea/dotarea exclusiv a spațiilor de servire a mesei și de cazare din structurile de primire turistice</w:t>
            </w:r>
            <w:r w:rsidR="00EF6DBB" w:rsidRPr="002914D8">
              <w:rPr>
                <w:rFonts w:ascii="Montserrat" w:hAnsi="Montserrat" w:cs="Arial"/>
                <w:color w:val="27344C"/>
                <w:sz w:val="20"/>
              </w:rPr>
              <w:t>;</w:t>
            </w:r>
          </w:p>
        </w:tc>
      </w:tr>
      <w:tr w:rsidR="002914D8" w:rsidRPr="002914D8" w14:paraId="03010B35" w14:textId="77777777" w:rsidTr="00893D16">
        <w:tc>
          <w:tcPr>
            <w:tcW w:w="13892" w:type="dxa"/>
            <w:vAlign w:val="center"/>
          </w:tcPr>
          <w:p w14:paraId="5524E20E" w14:textId="77777777" w:rsidR="00DC7B71" w:rsidRPr="002914D8" w:rsidRDefault="00DC7B71"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costurile aferente investițiilor în active necorporale destinate întregii activități a solicitantului de finanțare; </w:t>
            </w:r>
          </w:p>
        </w:tc>
      </w:tr>
      <w:tr w:rsidR="002914D8" w:rsidRPr="002914D8" w14:paraId="54E90F36" w14:textId="77777777" w:rsidTr="00893D16">
        <w:tc>
          <w:tcPr>
            <w:tcW w:w="13892" w:type="dxa"/>
            <w:vAlign w:val="center"/>
          </w:tcPr>
          <w:p w14:paraId="4DF541C5" w14:textId="0480A593" w:rsidR="002B7E5B" w:rsidRPr="002914D8" w:rsidRDefault="002B7E5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costurile aferente investițiilor în programe informatice (aplicație), respectiv costurile destinate rezolvării unor probleme specifice solicitantului de finanțare</w:t>
            </w:r>
            <w:r w:rsidR="00DD46A5" w:rsidRPr="002914D8">
              <w:rPr>
                <w:rFonts w:ascii="Montserrat" w:hAnsi="Montserrat" w:cs="Arial"/>
                <w:color w:val="27344C"/>
                <w:sz w:val="20"/>
              </w:rPr>
              <w:t xml:space="preserve"> și care nu sunt destinate derulării activității pe codul CAEN pentru care solicită finanțare</w:t>
            </w:r>
            <w:r w:rsidRPr="002914D8">
              <w:rPr>
                <w:rFonts w:ascii="Montserrat" w:hAnsi="Montserrat" w:cs="Arial"/>
                <w:color w:val="27344C"/>
                <w:sz w:val="20"/>
              </w:rPr>
              <w:t>;</w:t>
            </w:r>
          </w:p>
        </w:tc>
      </w:tr>
      <w:tr w:rsidR="002914D8" w:rsidRPr="002914D8" w14:paraId="1D1C18B1" w14:textId="77777777" w:rsidTr="00893D16">
        <w:tc>
          <w:tcPr>
            <w:tcW w:w="13892" w:type="dxa"/>
            <w:vAlign w:val="center"/>
          </w:tcPr>
          <w:p w14:paraId="21282B91" w14:textId="014B465D" w:rsidR="000920DD" w:rsidRPr="002914D8" w:rsidRDefault="00DC7B7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valoarea cheltuielilor care depășește limitele maxime așa cum sunt menționate la secțiunea A din Anexa 5_Lista cheltuielilor eligibile și neeligibile, acolo unde sunt prevăzute limitări</w:t>
            </w:r>
            <w:r w:rsidR="000920DD" w:rsidRPr="002914D8">
              <w:rPr>
                <w:rFonts w:ascii="Montserrat" w:hAnsi="Montserrat" w:cs="Arial"/>
                <w:color w:val="27344C"/>
                <w:sz w:val="20"/>
              </w:rPr>
              <w:t>;</w:t>
            </w:r>
          </w:p>
        </w:tc>
      </w:tr>
      <w:tr w:rsidR="002914D8" w:rsidRPr="002914D8" w14:paraId="50055EA8" w14:textId="77777777" w:rsidTr="00893D16">
        <w:tc>
          <w:tcPr>
            <w:tcW w:w="13892" w:type="dxa"/>
            <w:vAlign w:val="center"/>
          </w:tcPr>
          <w:p w14:paraId="59EC0EEC" w14:textId="66B95EA2"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privind </w:t>
            </w:r>
            <w:proofErr w:type="spellStart"/>
            <w:r w:rsidRPr="002914D8">
              <w:rPr>
                <w:rFonts w:ascii="Montserrat" w:hAnsi="Montserrat" w:cs="Arial"/>
                <w:color w:val="27344C"/>
                <w:sz w:val="20"/>
              </w:rPr>
              <w:t>achiziţia</w:t>
            </w:r>
            <w:proofErr w:type="spellEnd"/>
            <w:r w:rsidRPr="002914D8">
              <w:rPr>
                <w:rFonts w:ascii="Montserrat" w:hAnsi="Montserrat" w:cs="Arial"/>
                <w:color w:val="27344C"/>
                <w:sz w:val="20"/>
              </w:rPr>
              <w:t xml:space="preserve"> de dotări/echipamente/utilaje second-hand;</w:t>
            </w:r>
          </w:p>
        </w:tc>
      </w:tr>
      <w:tr w:rsidR="002914D8" w:rsidRPr="002914D8" w14:paraId="0AA74B5E" w14:textId="77777777" w:rsidTr="00893D16">
        <w:tc>
          <w:tcPr>
            <w:tcW w:w="13892" w:type="dxa"/>
            <w:vAlign w:val="center"/>
          </w:tcPr>
          <w:p w14:paraId="790D3496"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taxa pe valoarea </w:t>
            </w:r>
            <w:proofErr w:type="spellStart"/>
            <w:r w:rsidRPr="002914D8">
              <w:rPr>
                <w:rFonts w:ascii="Montserrat" w:hAnsi="Montserrat" w:cs="Arial"/>
                <w:color w:val="27344C"/>
                <w:sz w:val="20"/>
              </w:rPr>
              <w:t>adăugata</w:t>
            </w:r>
            <w:proofErr w:type="spellEnd"/>
            <w:r w:rsidRPr="002914D8">
              <w:rPr>
                <w:rFonts w:ascii="Montserrat" w:hAnsi="Montserrat" w:cs="Arial"/>
                <w:color w:val="27344C"/>
                <w:sz w:val="20"/>
              </w:rPr>
              <w:t xml:space="preserve">̆ recuperabilă, cu </w:t>
            </w:r>
            <w:proofErr w:type="spellStart"/>
            <w:r w:rsidRPr="002914D8">
              <w:rPr>
                <w:rFonts w:ascii="Montserrat" w:hAnsi="Montserrat" w:cs="Arial"/>
                <w:color w:val="27344C"/>
                <w:sz w:val="20"/>
              </w:rPr>
              <w:t>excepţia</w:t>
            </w:r>
            <w:proofErr w:type="spellEnd"/>
            <w:r w:rsidRPr="002914D8">
              <w:rPr>
                <w:rFonts w:ascii="Montserrat" w:hAnsi="Montserrat" w:cs="Arial"/>
                <w:color w:val="27344C"/>
                <w:sz w:val="20"/>
              </w:rPr>
              <w:t xml:space="preserve"> cazului în care aceasta nu se poate recupera în temeiul </w:t>
            </w:r>
            <w:proofErr w:type="spellStart"/>
            <w:r w:rsidRPr="002914D8">
              <w:rPr>
                <w:rFonts w:ascii="Montserrat" w:hAnsi="Montserrat" w:cs="Arial"/>
                <w:color w:val="27344C"/>
                <w:sz w:val="20"/>
              </w:rPr>
              <w:t>legislaţiei</w:t>
            </w:r>
            <w:proofErr w:type="spellEnd"/>
            <w:r w:rsidRPr="002914D8">
              <w:rPr>
                <w:rFonts w:ascii="Montserrat" w:hAnsi="Montserrat" w:cs="Arial"/>
                <w:color w:val="27344C"/>
                <w:sz w:val="20"/>
              </w:rPr>
              <w:t xml:space="preserve"> </w:t>
            </w:r>
            <w:proofErr w:type="spellStart"/>
            <w:r w:rsidRPr="002914D8">
              <w:rPr>
                <w:rFonts w:ascii="Montserrat" w:hAnsi="Montserrat" w:cs="Arial"/>
                <w:color w:val="27344C"/>
                <w:sz w:val="20"/>
              </w:rPr>
              <w:t>naţionale</w:t>
            </w:r>
            <w:proofErr w:type="spellEnd"/>
            <w:r w:rsidRPr="002914D8">
              <w:rPr>
                <w:rFonts w:ascii="Montserrat" w:hAnsi="Montserrat" w:cs="Arial"/>
                <w:color w:val="27344C"/>
                <w:sz w:val="20"/>
              </w:rPr>
              <w:t xml:space="preserve"> privind TVA-</w:t>
            </w:r>
            <w:proofErr w:type="spellStart"/>
            <w:r w:rsidRPr="002914D8">
              <w:rPr>
                <w:rFonts w:ascii="Montserrat" w:hAnsi="Montserrat" w:cs="Arial"/>
                <w:color w:val="27344C"/>
                <w:sz w:val="20"/>
              </w:rPr>
              <w:t>ul</w:t>
            </w:r>
            <w:proofErr w:type="spellEnd"/>
            <w:r w:rsidRPr="002914D8">
              <w:rPr>
                <w:rFonts w:ascii="Montserrat" w:hAnsi="Montserrat" w:cs="Arial"/>
                <w:color w:val="27344C"/>
                <w:sz w:val="20"/>
              </w:rPr>
              <w:t>;</w:t>
            </w:r>
          </w:p>
        </w:tc>
      </w:tr>
      <w:tr w:rsidR="002914D8" w:rsidRPr="002914D8" w14:paraId="420178B6" w14:textId="77777777" w:rsidTr="00893D16">
        <w:tc>
          <w:tcPr>
            <w:tcW w:w="13892" w:type="dxa"/>
            <w:vAlign w:val="center"/>
          </w:tcPr>
          <w:p w14:paraId="4F0305C7"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 investițiile ce fac obiectul dublei finanțări care vizează aceleași costuri eligibile;</w:t>
            </w:r>
          </w:p>
        </w:tc>
      </w:tr>
      <w:tr w:rsidR="002914D8" w:rsidRPr="002914D8" w14:paraId="7E3D66B7" w14:textId="77777777" w:rsidTr="00893D16">
        <w:tc>
          <w:tcPr>
            <w:tcW w:w="13892" w:type="dxa"/>
            <w:vAlign w:val="center"/>
          </w:tcPr>
          <w:p w14:paraId="6BED009D" w14:textId="2F3973D5" w:rsidR="002B7E5B" w:rsidRPr="002914D8" w:rsidRDefault="005D219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bCs/>
                <w:color w:val="27344C"/>
                <w:sz w:val="20"/>
              </w:rPr>
              <w:lastRenderedPageBreak/>
              <w:t xml:space="preserve">cheltuieli cu </w:t>
            </w:r>
            <w:proofErr w:type="spellStart"/>
            <w:r w:rsidRPr="002914D8">
              <w:rPr>
                <w:rFonts w:ascii="Montserrat" w:hAnsi="Montserrat" w:cs="Arial"/>
                <w:bCs/>
                <w:color w:val="27344C"/>
                <w:sz w:val="20"/>
              </w:rPr>
              <w:t>achiziţionarea</w:t>
            </w:r>
            <w:proofErr w:type="spellEnd"/>
            <w:r w:rsidRPr="002914D8">
              <w:rPr>
                <w:rFonts w:ascii="Montserrat" w:hAnsi="Montserrat" w:cs="Arial"/>
                <w:bCs/>
                <w:color w:val="27344C"/>
                <w:sz w:val="20"/>
              </w:rPr>
              <w:t xml:space="preserve"> autovehiculelor și a mijloacelor de transport, </w:t>
            </w:r>
            <w:proofErr w:type="spellStart"/>
            <w:r w:rsidRPr="002914D8">
              <w:rPr>
                <w:rFonts w:ascii="Montserrat" w:hAnsi="Montserrat" w:cs="Arial"/>
                <w:bCs/>
                <w:color w:val="27344C"/>
                <w:sz w:val="20"/>
              </w:rPr>
              <w:t>aşa</w:t>
            </w:r>
            <w:proofErr w:type="spellEnd"/>
            <w:r w:rsidRPr="002914D8">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2914D8">
              <w:rPr>
                <w:rFonts w:ascii="Montserrat" w:hAnsi="Montserrat" w:cs="Arial"/>
                <w:bCs/>
                <w:color w:val="27344C"/>
                <w:sz w:val="20"/>
              </w:rPr>
              <w:t>doreşte</w:t>
            </w:r>
            <w:proofErr w:type="spellEnd"/>
            <w:r w:rsidRPr="002914D8">
              <w:rPr>
                <w:rFonts w:ascii="Montserrat" w:hAnsi="Montserrat" w:cs="Arial"/>
                <w:bCs/>
                <w:color w:val="27344C"/>
                <w:sz w:val="20"/>
              </w:rPr>
              <w:t xml:space="preserve"> realizarea </w:t>
            </w:r>
            <w:proofErr w:type="spellStart"/>
            <w:r w:rsidRPr="002914D8">
              <w:rPr>
                <w:rFonts w:ascii="Montserrat" w:hAnsi="Montserrat" w:cs="Arial"/>
                <w:bCs/>
                <w:color w:val="27344C"/>
                <w:sz w:val="20"/>
              </w:rPr>
              <w:t>investiţiei</w:t>
            </w:r>
            <w:proofErr w:type="spellEnd"/>
            <w:r w:rsidRPr="002914D8">
              <w:rPr>
                <w:rFonts w:ascii="Montserrat" w:hAnsi="Montserrat" w:cs="Arial"/>
                <w:bCs/>
                <w:color w:val="27344C"/>
                <w:sz w:val="20"/>
              </w:rPr>
              <w:t xml:space="preserve"> propuse prin proiect, cu excepția </w:t>
            </w:r>
            <w:r w:rsidR="00EA5A24" w:rsidRPr="002914D8">
              <w:rPr>
                <w:rFonts w:ascii="Montserrat" w:hAnsi="Montserrat" w:cs="Arial"/>
                <w:bCs/>
                <w:color w:val="27344C"/>
                <w:sz w:val="20"/>
              </w:rPr>
              <w:t>s</w:t>
            </w:r>
            <w:r w:rsidR="00EA5A24" w:rsidRPr="002914D8">
              <w:rPr>
                <w:rFonts w:ascii="Montserrat" w:hAnsi="Montserrat" w:cs="Arial"/>
                <w:color w:val="27344C"/>
                <w:sz w:val="20"/>
              </w:rPr>
              <w:t xml:space="preserve">ubclaselor </w:t>
            </w:r>
            <w:r w:rsidR="002A2839" w:rsidRPr="002914D8">
              <w:rPr>
                <w:rFonts w:ascii="Montserrat" w:hAnsi="Montserrat" w:cs="Arial"/>
                <w:color w:val="27344C"/>
                <w:sz w:val="20"/>
              </w:rPr>
              <w:t>2.3.6.1, 2.3.6.1.1., 2.3.6.1.2., 2.3.6.2., 2.3.6.2.1., 2.3.6.2.2., 2.3.6.3., 2.3.6.3.1., 2.3.6.3.2., 2.3.6.4., 2.3.6.4.1., 2.3.6.4.2., 2.3.6.4.3., 2.3.6.4.4., 2.3.6.5.</w:t>
            </w:r>
          </w:p>
        </w:tc>
      </w:tr>
      <w:tr w:rsidR="002914D8" w:rsidRPr="002914D8" w14:paraId="7B1282AE" w14:textId="77777777" w:rsidTr="00893D16">
        <w:tc>
          <w:tcPr>
            <w:tcW w:w="13892" w:type="dxa"/>
            <w:vAlign w:val="center"/>
          </w:tcPr>
          <w:p w14:paraId="4266C14D"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amenzi, </w:t>
            </w:r>
            <w:proofErr w:type="spellStart"/>
            <w:r w:rsidRPr="002914D8">
              <w:rPr>
                <w:rFonts w:ascii="Montserrat" w:hAnsi="Montserrat" w:cs="Arial"/>
                <w:color w:val="27344C"/>
                <w:sz w:val="20"/>
              </w:rPr>
              <w:t>penalităţi</w:t>
            </w:r>
            <w:proofErr w:type="spellEnd"/>
            <w:r w:rsidRPr="002914D8">
              <w:rPr>
                <w:rFonts w:ascii="Montserrat" w:hAnsi="Montserrat" w:cs="Arial"/>
                <w:color w:val="27344C"/>
                <w:sz w:val="20"/>
              </w:rPr>
              <w:t xml:space="preserve">, dobânzi, cheltuieli de judecată </w:t>
            </w:r>
            <w:proofErr w:type="spellStart"/>
            <w:r w:rsidRPr="002914D8">
              <w:rPr>
                <w:rFonts w:ascii="Montserrat" w:hAnsi="Montserrat" w:cs="Arial"/>
                <w:color w:val="27344C"/>
                <w:sz w:val="20"/>
              </w:rPr>
              <w:t>şi</w:t>
            </w:r>
            <w:proofErr w:type="spellEnd"/>
            <w:r w:rsidRPr="002914D8">
              <w:rPr>
                <w:rFonts w:ascii="Montserrat" w:hAnsi="Montserrat" w:cs="Arial"/>
                <w:color w:val="27344C"/>
                <w:sz w:val="20"/>
              </w:rPr>
              <w:t xml:space="preserve"> cheltuieli de arbitraj;</w:t>
            </w:r>
          </w:p>
        </w:tc>
      </w:tr>
      <w:tr w:rsidR="002914D8" w:rsidRPr="002914D8" w14:paraId="10859788" w14:textId="77777777" w:rsidTr="00893D16">
        <w:tc>
          <w:tcPr>
            <w:tcW w:w="13892" w:type="dxa"/>
            <w:vAlign w:val="center"/>
          </w:tcPr>
          <w:p w14:paraId="102C5A01" w14:textId="139A080D"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înainte de data depunerii cererii de finanţare, cu excepția celor specificate în clar la secțiunea A din Anexa 5_Lista cheltuielilor eligibile și neeligibile  aferentă fiecărui apel de proiecte</w:t>
            </w:r>
            <w:r w:rsidR="000920DD" w:rsidRPr="002914D8">
              <w:rPr>
                <w:rFonts w:ascii="Montserrat" w:hAnsi="Montserrat" w:cs="Arial"/>
                <w:color w:val="27344C"/>
                <w:sz w:val="20"/>
              </w:rPr>
              <w:t>;</w:t>
            </w:r>
          </w:p>
        </w:tc>
      </w:tr>
      <w:tr w:rsidR="002914D8" w:rsidRPr="002914D8" w14:paraId="192D923B" w14:textId="77777777" w:rsidTr="00893D16">
        <w:tc>
          <w:tcPr>
            <w:tcW w:w="13892" w:type="dxa"/>
            <w:vAlign w:val="center"/>
          </w:tcPr>
          <w:p w14:paraId="4516DD1E" w14:textId="77777777"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după finalizarea etapei de implementare a proiectului, respectiv finalizarea ultimei activități a proiectului;</w:t>
            </w:r>
          </w:p>
        </w:tc>
      </w:tr>
      <w:tr w:rsidR="002914D8" w:rsidRPr="002914D8" w14:paraId="223E9AA1" w14:textId="77777777" w:rsidTr="00893D16">
        <w:tc>
          <w:tcPr>
            <w:tcW w:w="13892" w:type="dxa"/>
            <w:vAlign w:val="center"/>
          </w:tcPr>
          <w:p w14:paraId="7012F49A"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care nu corespund </w:t>
            </w:r>
            <w:proofErr w:type="spellStart"/>
            <w:r w:rsidRPr="002914D8">
              <w:rPr>
                <w:rFonts w:ascii="Montserrat" w:hAnsi="Montserrat" w:cs="Arial"/>
                <w:color w:val="27344C"/>
                <w:sz w:val="20"/>
              </w:rPr>
              <w:t>particularităţilor</w:t>
            </w:r>
            <w:proofErr w:type="spellEnd"/>
            <w:r w:rsidRPr="002914D8">
              <w:rPr>
                <w:rFonts w:ascii="Montserrat" w:hAnsi="Montserrat" w:cs="Arial"/>
                <w:color w:val="27344C"/>
                <w:sz w:val="20"/>
              </w:rPr>
              <w:t>/obiectivelor/</w:t>
            </w:r>
            <w:proofErr w:type="spellStart"/>
            <w:r w:rsidRPr="002914D8">
              <w:rPr>
                <w:rFonts w:ascii="Montserrat" w:hAnsi="Montserrat" w:cs="Arial"/>
                <w:color w:val="27344C"/>
                <w:sz w:val="20"/>
              </w:rPr>
              <w:t>activităţilor</w:t>
            </w:r>
            <w:proofErr w:type="spellEnd"/>
            <w:r w:rsidRPr="002914D8">
              <w:rPr>
                <w:rFonts w:ascii="Montserrat" w:hAnsi="Montserrat" w:cs="Arial"/>
                <w:color w:val="27344C"/>
                <w:sz w:val="20"/>
              </w:rPr>
              <w:t xml:space="preserve"> sprijinite prin Intervenția regională;</w:t>
            </w:r>
          </w:p>
        </w:tc>
      </w:tr>
      <w:tr w:rsidR="002914D8" w:rsidRPr="002914D8" w14:paraId="710517A8" w14:textId="77777777" w:rsidTr="00893D16">
        <w:tc>
          <w:tcPr>
            <w:tcW w:w="13892" w:type="dxa"/>
            <w:vAlign w:val="center"/>
          </w:tcPr>
          <w:p w14:paraId="56BECE81"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de mentenanță;</w:t>
            </w:r>
          </w:p>
        </w:tc>
      </w:tr>
      <w:tr w:rsidR="002914D8" w:rsidRPr="002914D8" w14:paraId="4920C89D" w14:textId="77777777" w:rsidTr="00893D16">
        <w:tc>
          <w:tcPr>
            <w:tcW w:w="13892" w:type="dxa"/>
            <w:vAlign w:val="center"/>
          </w:tcPr>
          <w:p w14:paraId="6B697E57" w14:textId="1BB0D423"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w:t>
            </w:r>
            <w:proofErr w:type="spellStart"/>
            <w:r w:rsidRPr="002914D8">
              <w:rPr>
                <w:rFonts w:ascii="Montserrat" w:hAnsi="Montserrat" w:cs="Arial"/>
                <w:color w:val="27344C"/>
                <w:sz w:val="20"/>
              </w:rPr>
              <w:t>activitati</w:t>
            </w:r>
            <w:proofErr w:type="spellEnd"/>
            <w:r w:rsidRPr="002914D8">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2914D8" w:rsidRPr="002914D8" w14:paraId="360FB3C5" w14:textId="77777777" w:rsidTr="00893D16">
        <w:tc>
          <w:tcPr>
            <w:tcW w:w="13892" w:type="dxa"/>
            <w:vAlign w:val="center"/>
          </w:tcPr>
          <w:p w14:paraId="09BD165D" w14:textId="0C487405"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cheltuieli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2914D8" w:rsidRPr="002914D8" w14:paraId="5815CC79" w14:textId="77777777" w:rsidTr="00893D16">
        <w:tc>
          <w:tcPr>
            <w:tcW w:w="13892" w:type="dxa"/>
            <w:vAlign w:val="center"/>
          </w:tcPr>
          <w:p w14:paraId="13705912" w14:textId="0D92AA11" w:rsidR="000920DD" w:rsidRPr="002914D8" w:rsidRDefault="00095D5F"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pentru</w:t>
            </w:r>
            <w:r w:rsidRPr="002914D8">
              <w:rPr>
                <w:rFonts w:ascii="Montserrat" w:hAnsi="Montserrat" w:cs="Arial"/>
                <w:color w:val="27344C"/>
                <w:sz w:val="20"/>
              </w:rPr>
              <w:t xml:space="preserve"> </w:t>
            </w:r>
            <w:r w:rsidR="002B7E5B" w:rsidRPr="002914D8">
              <w:rPr>
                <w:rFonts w:ascii="Montserrat" w:hAnsi="Montserrat" w:cs="Arial"/>
                <w:color w:val="27344C"/>
                <w:sz w:val="20"/>
              </w:rPr>
              <w:t xml:space="preserve">sistemele de minare/stocare pentru </w:t>
            </w:r>
            <w:proofErr w:type="spellStart"/>
            <w:r w:rsidR="002B7E5B" w:rsidRPr="002914D8">
              <w:rPr>
                <w:rFonts w:ascii="Montserrat" w:hAnsi="Montserrat" w:cs="Arial"/>
                <w:color w:val="27344C"/>
                <w:sz w:val="20"/>
              </w:rPr>
              <w:t>criptomonede</w:t>
            </w:r>
            <w:proofErr w:type="spellEnd"/>
            <w:r w:rsidR="002B7E5B" w:rsidRPr="002914D8">
              <w:rPr>
                <w:rFonts w:ascii="Montserrat" w:hAnsi="Montserrat" w:cs="Arial"/>
                <w:color w:val="27344C"/>
                <w:sz w:val="20"/>
              </w:rPr>
              <w:t>, tabletele si telefoanele mobil</w:t>
            </w:r>
            <w:r w:rsidR="00007B05" w:rsidRPr="002914D8">
              <w:rPr>
                <w:rFonts w:ascii="Montserrat" w:hAnsi="Montserrat" w:cs="Arial"/>
                <w:color w:val="27344C"/>
                <w:sz w:val="20"/>
              </w:rPr>
              <w:t>e</w:t>
            </w:r>
            <w:r w:rsidR="0008585D" w:rsidRPr="002914D8">
              <w:rPr>
                <w:rFonts w:ascii="Montserrat" w:hAnsi="Montserrat" w:cs="Arial"/>
                <w:color w:val="27344C"/>
                <w:sz w:val="20"/>
              </w:rPr>
              <w:t>.</w:t>
            </w:r>
          </w:p>
        </w:tc>
      </w:tr>
    </w:tbl>
    <w:p w14:paraId="57A5855E" w14:textId="09772179" w:rsidR="009A1AF6" w:rsidRPr="002914D8" w:rsidRDefault="009A1AF6" w:rsidP="005E7C8C">
      <w:pPr>
        <w:jc w:val="both"/>
        <w:rPr>
          <w:rFonts w:ascii="Montserrat" w:hAnsi="Montserrat" w:cs="Arial"/>
          <w:color w:val="27344C"/>
          <w:szCs w:val="20"/>
          <w:lang w:eastAsia="en-GB"/>
        </w:rPr>
      </w:pPr>
    </w:p>
    <w:sectPr w:rsidR="009A1AF6" w:rsidRPr="002914D8" w:rsidSect="0018352D">
      <w:headerReference w:type="default" r:id="rId8"/>
      <w:footerReference w:type="even" r:id="rId9"/>
      <w:footerReference w:type="default" r:id="rId10"/>
      <w:pgSz w:w="16838" w:h="11906" w:orient="landscape"/>
      <w:pgMar w:top="1490" w:right="1557" w:bottom="207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548616" w14:textId="77777777" w:rsidR="00587BF4" w:rsidRDefault="00587BF4">
      <w:r>
        <w:separator/>
      </w:r>
    </w:p>
  </w:endnote>
  <w:endnote w:type="continuationSeparator" w:id="0">
    <w:p w14:paraId="23854504" w14:textId="77777777" w:rsidR="00587BF4" w:rsidRDefault="00587B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9132FF">
        <w:pPr>
          <w:pStyle w:val="Footer"/>
          <w:framePr w:wrap="none" w:vAnchor="text" w:hAnchor="page" w:x="13363" w:y="24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744875E" w14:textId="74A6A622" w:rsidR="00395DF9" w:rsidRDefault="009132FF" w:rsidP="00893D16">
    <w:pPr>
      <w:ind w:right="360"/>
    </w:pPr>
    <w:r>
      <w:rPr>
        <w:noProof/>
        <w:lang w:val="en-US"/>
      </w:rPr>
      <w:drawing>
        <wp:anchor distT="0" distB="0" distL="114300" distR="114300" simplePos="0" relativeHeight="251692032" behindDoc="0" locked="0" layoutInCell="1" allowOverlap="1" wp14:anchorId="340EB935" wp14:editId="18917402">
          <wp:simplePos x="0" y="0"/>
          <wp:positionH relativeFrom="column">
            <wp:posOffset>7892858</wp:posOffset>
          </wp:positionH>
          <wp:positionV relativeFrom="paragraph">
            <wp:posOffset>3810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93056" behindDoc="1" locked="0" layoutInCell="1" allowOverlap="1" wp14:anchorId="0C0DFA5C" wp14:editId="3F253CB4">
          <wp:simplePos x="0" y="0"/>
          <wp:positionH relativeFrom="column">
            <wp:posOffset>16229</wp:posOffset>
          </wp:positionH>
          <wp:positionV relativeFrom="paragraph">
            <wp:posOffset>88559</wp:posOffset>
          </wp:positionV>
          <wp:extent cx="7878726" cy="55225"/>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10737632" cy="75264"/>
                  </a:xfrm>
                  <a:prstGeom prst="rect">
                    <a:avLst/>
                  </a:prstGeom>
                </pic:spPr>
              </pic:pic>
            </a:graphicData>
          </a:graphic>
          <wp14:sizeRelH relativeFrom="page">
            <wp14:pctWidth>0</wp14:pctWidth>
          </wp14:sizeRelH>
          <wp14:sizeRelV relativeFrom="page">
            <wp14:pctHeight>0</wp14:pctHeight>
          </wp14:sizeRelV>
        </wp:anchor>
      </w:drawing>
    </w:r>
  </w:p>
  <w:p w14:paraId="64B77C2A" w14:textId="112055C1" w:rsidR="009132FF" w:rsidRPr="008F6C3C" w:rsidRDefault="009132FF" w:rsidP="009132FF">
    <w:pPr>
      <w:pStyle w:val="Footer"/>
      <w:tabs>
        <w:tab w:val="left" w:pos="3453"/>
        <w:tab w:val="center" w:pos="4890"/>
      </w:tabs>
      <w:rPr>
        <w:lang w:val="en-US"/>
      </w:rPr>
    </w:pPr>
    <w:r w:rsidRPr="00720018">
      <w:rPr>
        <w:noProof/>
      </w:rPr>
      <w:drawing>
        <wp:anchor distT="0" distB="0" distL="114300" distR="114300" simplePos="0" relativeHeight="251697152" behindDoc="0" locked="0" layoutInCell="1" allowOverlap="1" wp14:anchorId="20867EB8" wp14:editId="0EB957C4">
          <wp:simplePos x="0" y="0"/>
          <wp:positionH relativeFrom="margin">
            <wp:posOffset>207099</wp:posOffset>
          </wp:positionH>
          <wp:positionV relativeFrom="margin">
            <wp:posOffset>5884353</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94080" behindDoc="1" locked="0" layoutInCell="1" allowOverlap="1" wp14:anchorId="00ABB3DA" wp14:editId="0CD119F8">
              <wp:simplePos x="0" y="0"/>
              <wp:positionH relativeFrom="column">
                <wp:posOffset>4581791</wp:posOffset>
              </wp:positionH>
              <wp:positionV relativeFrom="paragraph">
                <wp:posOffset>161955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B6B76BF" w14:textId="77777777" w:rsidR="009132FF" w:rsidRPr="007A7907" w:rsidRDefault="009132FF" w:rsidP="009132F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ABB3DA" id="_x0000_t202" coordsize="21600,21600" o:spt="202" path="m,l,21600r21600,l21600,xe">
              <v:stroke joinstyle="miter"/>
              <v:path gradientshapeok="t" o:connecttype="rect"/>
            </v:shapetype>
            <v:shape id="Text Box 6" o:spid="_x0000_s1026" type="#_x0000_t202" style="position:absolute;margin-left:360.75pt;margin-top:12.75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Di&#13;&#10;pWlK4gAAAA4BAAAPAAAAAAAAAAAAAAAAAGYEAABkcnMvZG93bnJldi54bWxQSwUGAAAAAAQABADz&#13;&#10;AAAAdQUAAAAA&#13;&#10;" filled="f" stroked="f" strokeweight=".5pt">
              <v:textbox inset="0,0,0,0">
                <w:txbxContent>
                  <w:p w14:paraId="7B6B76BF" w14:textId="77777777" w:rsidR="009132FF" w:rsidRPr="007A7907" w:rsidRDefault="009132FF" w:rsidP="009132F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5104" behindDoc="0" locked="0" layoutInCell="1" allowOverlap="1" wp14:anchorId="6E233DFB" wp14:editId="0C6B2F44">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22E1E7D1" w14:textId="12C5A638" w:rsidR="00893D16" w:rsidRPr="008F6C3C" w:rsidRDefault="00893D16" w:rsidP="00893D16">
    <w:pPr>
      <w:pStyle w:val="Footer"/>
      <w:tabs>
        <w:tab w:val="left" w:pos="3453"/>
        <w:tab w:val="center" w:pos="4890"/>
        <w:tab w:val="left" w:pos="6370"/>
      </w:tabs>
      <w:rPr>
        <w:lang w:val="en-US"/>
      </w:rPr>
    </w:pPr>
    <w:r w:rsidRPr="0003585D">
      <w:rPr>
        <w:noProof/>
      </w:rPr>
      <w:t xml:space="preserve">  </w:t>
    </w:r>
    <w:r>
      <w:rPr>
        <w:lang w:val="en-US"/>
      </w:rPr>
      <w:tab/>
    </w:r>
    <w:r>
      <w:rPr>
        <w:lang w:val="en-US"/>
      </w:rPr>
      <w:tab/>
    </w:r>
    <w:r>
      <w:rPr>
        <w:lang w:val="en-US"/>
      </w:rPr>
      <w:tab/>
    </w:r>
  </w:p>
  <w:p w14:paraId="40038044" w14:textId="7777777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12DD9" w14:textId="77777777" w:rsidR="00587BF4" w:rsidRDefault="00587BF4">
      <w:r>
        <w:separator/>
      </w:r>
    </w:p>
  </w:footnote>
  <w:footnote w:type="continuationSeparator" w:id="0">
    <w:p w14:paraId="2351D7F6" w14:textId="77777777" w:rsidR="00587BF4" w:rsidRDefault="00587BF4">
      <w:r>
        <w:continuationSeparator/>
      </w:r>
    </w:p>
  </w:footnote>
  <w:footnote w:id="1">
    <w:p w14:paraId="5C37C6D6" w14:textId="6DC5B2CB" w:rsidR="005E6048" w:rsidRPr="005E6048" w:rsidRDefault="005E6048">
      <w:pPr>
        <w:pStyle w:val="FootnoteText"/>
        <w:rPr>
          <w:rFonts w:ascii="Montserrat" w:hAnsi="Montserrat"/>
          <w:color w:val="27344C"/>
        </w:rPr>
      </w:pPr>
      <w:r w:rsidRPr="005E6048">
        <w:rPr>
          <w:rStyle w:val="FootnoteReference"/>
          <w:rFonts w:ascii="Montserrat" w:hAnsi="Montserrat"/>
          <w:color w:val="27344C"/>
        </w:rPr>
        <w:footnoteRef/>
      </w:r>
      <w:r w:rsidRPr="005E6048">
        <w:rPr>
          <w:rFonts w:ascii="Montserrat" w:hAnsi="Montserrat"/>
          <w:color w:val="27344C"/>
        </w:rPr>
        <w:t xml:space="preserve"> Curs</w:t>
      </w:r>
      <w:r>
        <w:rPr>
          <w:rFonts w:ascii="Montserrat" w:hAnsi="Montserrat"/>
          <w:color w:val="27344C"/>
        </w:rPr>
        <w:t>ul</w:t>
      </w:r>
      <w:r w:rsidRPr="005E6048">
        <w:rPr>
          <w:rFonts w:ascii="Montserrat" w:hAnsi="Montserrat"/>
          <w:color w:val="27344C"/>
        </w:rPr>
        <w:t xml:space="preserve"> </w:t>
      </w:r>
      <w:proofErr w:type="spellStart"/>
      <w:r w:rsidRPr="005E6048">
        <w:rPr>
          <w:rFonts w:ascii="Montserrat" w:hAnsi="Montserrat"/>
          <w:color w:val="27344C"/>
        </w:rPr>
        <w:t>inforeuro</w:t>
      </w:r>
      <w:proofErr w:type="spellEnd"/>
      <w:r w:rsidRPr="005E6048">
        <w:rPr>
          <w:rFonts w:ascii="Montserrat" w:hAnsi="Montserrat"/>
          <w:color w:val="27344C"/>
        </w:rPr>
        <w:t xml:space="preserve"> </w:t>
      </w:r>
      <w:r>
        <w:rPr>
          <w:rFonts w:ascii="Montserrat" w:hAnsi="Montserrat"/>
          <w:color w:val="27344C"/>
        </w:rPr>
        <w:t xml:space="preserve">pentru luna </w:t>
      </w:r>
      <w:r w:rsidRPr="005E6048">
        <w:rPr>
          <w:rFonts w:ascii="Montserrat" w:hAnsi="Montserrat"/>
          <w:color w:val="27344C"/>
        </w:rPr>
        <w:t xml:space="preserve">august 2023 </w:t>
      </w:r>
      <w:r>
        <w:rPr>
          <w:rFonts w:ascii="Montserrat" w:hAnsi="Montserrat"/>
          <w:color w:val="27344C"/>
        </w:rPr>
        <w:t>este</w:t>
      </w:r>
      <w:r w:rsidRPr="005E6048">
        <w:rPr>
          <w:rFonts w:ascii="Montserrat" w:hAnsi="Montserrat"/>
          <w:color w:val="27344C"/>
        </w:rPr>
        <w:t xml:space="preserve"> </w:t>
      </w:r>
      <w:r w:rsidRPr="005E6048">
        <w:rPr>
          <w:rFonts w:ascii="Montserrat" w:hAnsi="Montserrat"/>
          <w:b/>
          <w:bCs/>
          <w:color w:val="27344C"/>
        </w:rPr>
        <w:t>4,9308 lei/euro</w:t>
      </w:r>
    </w:p>
  </w:footnote>
  <w:footnote w:id="2">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3">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4">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 w:id="5">
    <w:p w14:paraId="7FA66592" w14:textId="28DC5F0F" w:rsidR="00187247" w:rsidRPr="00347420" w:rsidRDefault="00187247">
      <w:pPr>
        <w:pStyle w:val="FootnoteText"/>
        <w:rPr>
          <w:rFonts w:ascii="Montserrat" w:hAnsi="Montserrat"/>
          <w:szCs w:val="16"/>
        </w:rPr>
      </w:pPr>
      <w:r w:rsidRPr="00347420">
        <w:rPr>
          <w:rStyle w:val="FootnoteReference"/>
          <w:rFonts w:ascii="Montserrat" w:hAnsi="Montserrat"/>
          <w:szCs w:val="16"/>
        </w:rPr>
        <w:footnoteRef/>
      </w:r>
      <w:r w:rsidRPr="00347420">
        <w:rPr>
          <w:rFonts w:ascii="Montserrat" w:hAnsi="Montserrat"/>
          <w:szCs w:val="16"/>
        </w:rPr>
        <w:t xml:space="preserve"> Valoarea </w:t>
      </w:r>
      <w:r w:rsidRPr="00347420">
        <w:rPr>
          <w:rFonts w:ascii="Montserrat" w:hAnsi="Montserrat" w:cs="Arial"/>
          <w:color w:val="27344C"/>
          <w:szCs w:val="16"/>
        </w:rPr>
        <w:t>mijloacelor fixe trebuie să reprezinte minim 60% din valoarea totală eligibilă</w:t>
      </w:r>
    </w:p>
  </w:footnote>
  <w:footnote w:id="6">
    <w:p w14:paraId="7BC9B356" w14:textId="77777777" w:rsidR="00760587" w:rsidRPr="003E7CEB" w:rsidRDefault="00760587" w:rsidP="00760587">
      <w:pPr>
        <w:pStyle w:val="ListParagraph"/>
        <w:spacing w:before="120" w:after="120"/>
        <w:ind w:left="0"/>
        <w:rPr>
          <w:rFonts w:ascii="Montserrat" w:hAnsi="Montserrat" w:cs="Arial"/>
          <w:color w:val="27344C"/>
          <w:sz w:val="16"/>
          <w:szCs w:val="16"/>
        </w:rPr>
      </w:pPr>
      <w:r w:rsidRPr="003E7CEB">
        <w:rPr>
          <w:rStyle w:val="FootnoteReference"/>
          <w:rFonts w:ascii="Montserrat" w:eastAsiaTheme="majorEastAsia" w:hAnsi="Montserrat"/>
          <w:sz w:val="16"/>
          <w:szCs w:val="16"/>
        </w:rPr>
        <w:footnoteRef/>
      </w:r>
      <w:r w:rsidRPr="003E7CEB">
        <w:rPr>
          <w:rFonts w:ascii="Montserrat" w:hAnsi="Montserrat"/>
          <w:sz w:val="16"/>
          <w:szCs w:val="16"/>
        </w:rPr>
        <w:t xml:space="preserve"> </w:t>
      </w:r>
      <w:r w:rsidRPr="003E7CEB">
        <w:rPr>
          <w:rFonts w:ascii="Montserrat" w:hAnsi="Montserrat" w:cs="Arial"/>
          <w:b/>
          <w:bCs/>
          <w:color w:val="27344C"/>
          <w:sz w:val="16"/>
          <w:szCs w:val="16"/>
        </w:rPr>
        <w:t>Surse regenerabile (alternative) de energie</w:t>
      </w:r>
      <w:r w:rsidRPr="003E7CEB">
        <w:rPr>
          <w:rFonts w:ascii="Montserrat" w:hAnsi="Montserrat" w:cs="Arial"/>
          <w:color w:val="27344C"/>
          <w:sz w:val="16"/>
          <w:szCs w:val="16"/>
        </w:rPr>
        <w:t>: energia solară (utilizată la producerea de căldură sau la furnizarea de energie electrică prin sisteme fotovoltaice); energia eoliană; hidroenergia; biomasa (</w:t>
      </w:r>
      <w:proofErr w:type="spellStart"/>
      <w:r w:rsidRPr="003E7CEB">
        <w:rPr>
          <w:rFonts w:ascii="Montserrat" w:hAnsi="Montserrat" w:cs="Arial"/>
          <w:color w:val="27344C"/>
          <w:sz w:val="16"/>
          <w:szCs w:val="16"/>
        </w:rPr>
        <w:t>biodiesel</w:t>
      </w:r>
      <w:proofErr w:type="spellEnd"/>
      <w:r w:rsidRPr="003E7CEB">
        <w:rPr>
          <w:rFonts w:ascii="Montserrat" w:hAnsi="Montserrat" w:cs="Arial"/>
          <w:color w:val="27344C"/>
          <w:sz w:val="16"/>
          <w:szCs w:val="16"/>
        </w:rPr>
        <w:t xml:space="preserve">, </w:t>
      </w:r>
      <w:proofErr w:type="spellStart"/>
      <w:r w:rsidRPr="003E7CEB">
        <w:rPr>
          <w:rFonts w:ascii="Montserrat" w:hAnsi="Montserrat" w:cs="Arial"/>
          <w:color w:val="27344C"/>
          <w:sz w:val="16"/>
          <w:szCs w:val="16"/>
        </w:rPr>
        <w:t>bioetanol</w:t>
      </w:r>
      <w:proofErr w:type="spellEnd"/>
      <w:r w:rsidRPr="003E7CEB">
        <w:rPr>
          <w:rFonts w:ascii="Montserrat" w:hAnsi="Montserrat" w:cs="Arial"/>
          <w:color w:val="27344C"/>
          <w:sz w:val="16"/>
          <w:szCs w:val="16"/>
        </w:rPr>
        <w:t xml:space="preserve">, biogaz); energia geotermală.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6164BFD9" w:rsidR="00395DF9" w:rsidRDefault="009132FF" w:rsidP="00395DF9">
    <w:pPr>
      <w:pStyle w:val="Header"/>
    </w:pPr>
    <w:r>
      <w:rPr>
        <w:noProof/>
      </w:rPr>
      <w:drawing>
        <wp:anchor distT="0" distB="0" distL="114300" distR="114300" simplePos="0" relativeHeight="251689984" behindDoc="1" locked="0" layoutInCell="1" allowOverlap="1" wp14:anchorId="7120C5F0" wp14:editId="11568DC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54.4pt;height:47.7pt" o:bullet="t">
        <v:imagedata r:id="rId1" o:title="Screen Shot 2022-12-20 at 1"/>
      </v:shape>
    </w:pict>
  </w:numPicBullet>
  <w:numPicBullet w:numPicBulletId="1">
    <w:pict>
      <v:shape id="_x0000_i1046" type="#_x0000_t75" style="width:96.3pt;height:89.6pt" o:bullet="t">
        <v:imagedata r:id="rId2" o:title="permis"/>
      </v:shape>
    </w:pict>
  </w:numPicBullet>
  <w:numPicBullet w:numPicBulletId="2">
    <w:pict>
      <v:shape id="_x0000_i1047" type="#_x0000_t75" style="width:96.3pt;height:89.6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5"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503927955">
    <w:abstractNumId w:val="16"/>
  </w:num>
  <w:num w:numId="2" w16cid:durableId="1067532578">
    <w:abstractNumId w:val="15"/>
  </w:num>
  <w:num w:numId="3" w16cid:durableId="308170283">
    <w:abstractNumId w:val="20"/>
  </w:num>
  <w:num w:numId="4" w16cid:durableId="1505851463">
    <w:abstractNumId w:val="6"/>
  </w:num>
  <w:num w:numId="5" w16cid:durableId="702051362">
    <w:abstractNumId w:val="11"/>
  </w:num>
  <w:num w:numId="6" w16cid:durableId="915089484">
    <w:abstractNumId w:val="5"/>
  </w:num>
  <w:num w:numId="7" w16cid:durableId="1493830938">
    <w:abstractNumId w:val="27"/>
  </w:num>
  <w:num w:numId="8" w16cid:durableId="6616165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1293944">
    <w:abstractNumId w:val="1"/>
  </w:num>
  <w:num w:numId="10" w16cid:durableId="2080133479">
    <w:abstractNumId w:val="22"/>
  </w:num>
  <w:num w:numId="11" w16cid:durableId="744299725">
    <w:abstractNumId w:val="17"/>
  </w:num>
  <w:num w:numId="12" w16cid:durableId="1357540065">
    <w:abstractNumId w:val="24"/>
  </w:num>
  <w:num w:numId="13" w16cid:durableId="1185561447">
    <w:abstractNumId w:val="0"/>
  </w:num>
  <w:num w:numId="14" w16cid:durableId="96295031">
    <w:abstractNumId w:val="4"/>
  </w:num>
  <w:num w:numId="15" w16cid:durableId="477378986">
    <w:abstractNumId w:val="26"/>
  </w:num>
  <w:num w:numId="16" w16cid:durableId="688288668">
    <w:abstractNumId w:val="21"/>
  </w:num>
  <w:num w:numId="17" w16cid:durableId="1862889462">
    <w:abstractNumId w:val="14"/>
  </w:num>
  <w:num w:numId="18" w16cid:durableId="348407599">
    <w:abstractNumId w:val="12"/>
  </w:num>
  <w:num w:numId="19" w16cid:durableId="518541580">
    <w:abstractNumId w:val="18"/>
  </w:num>
  <w:num w:numId="20" w16cid:durableId="192914769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88920833">
    <w:abstractNumId w:val="10"/>
  </w:num>
  <w:num w:numId="22" w16cid:durableId="1688364056">
    <w:abstractNumId w:val="25"/>
  </w:num>
  <w:num w:numId="23" w16cid:durableId="2073502473">
    <w:abstractNumId w:val="9"/>
  </w:num>
  <w:num w:numId="24" w16cid:durableId="1936358590">
    <w:abstractNumId w:val="19"/>
  </w:num>
  <w:num w:numId="25" w16cid:durableId="1189753185">
    <w:abstractNumId w:val="3"/>
  </w:num>
  <w:num w:numId="26" w16cid:durableId="256257772">
    <w:abstractNumId w:val="7"/>
  </w:num>
  <w:num w:numId="27" w16cid:durableId="22177225">
    <w:abstractNumId w:val="23"/>
  </w:num>
  <w:num w:numId="28" w16cid:durableId="743263362">
    <w:abstractNumId w:val="8"/>
  </w:num>
  <w:num w:numId="29" w16cid:durableId="1913814994">
    <w:abstractNumId w:val="2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07B05"/>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09E"/>
    <w:rsid w:val="00023A9A"/>
    <w:rsid w:val="00023E50"/>
    <w:rsid w:val="00023F0D"/>
    <w:rsid w:val="000244A9"/>
    <w:rsid w:val="00024602"/>
    <w:rsid w:val="00024623"/>
    <w:rsid w:val="00025CB9"/>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585D"/>
    <w:rsid w:val="00086611"/>
    <w:rsid w:val="00086D65"/>
    <w:rsid w:val="00086FD2"/>
    <w:rsid w:val="0008746F"/>
    <w:rsid w:val="000878F6"/>
    <w:rsid w:val="00090522"/>
    <w:rsid w:val="000908E3"/>
    <w:rsid w:val="0009127B"/>
    <w:rsid w:val="000912C7"/>
    <w:rsid w:val="000915CE"/>
    <w:rsid w:val="00091682"/>
    <w:rsid w:val="000917D8"/>
    <w:rsid w:val="00091850"/>
    <w:rsid w:val="0009196A"/>
    <w:rsid w:val="00091BDB"/>
    <w:rsid w:val="000920DD"/>
    <w:rsid w:val="00092216"/>
    <w:rsid w:val="000926CB"/>
    <w:rsid w:val="00092CD9"/>
    <w:rsid w:val="000940C1"/>
    <w:rsid w:val="000948C3"/>
    <w:rsid w:val="00094BAA"/>
    <w:rsid w:val="00094C7D"/>
    <w:rsid w:val="00095373"/>
    <w:rsid w:val="00095D5F"/>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B4E"/>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66F"/>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682"/>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4CA"/>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4D8"/>
    <w:rsid w:val="00291578"/>
    <w:rsid w:val="002917A7"/>
    <w:rsid w:val="002917E0"/>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9"/>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6BE4"/>
    <w:rsid w:val="002E7314"/>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28"/>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0333"/>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4EAB"/>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913"/>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CB1"/>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4E8"/>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5E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3E0B"/>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1EDB"/>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87BF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5C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48"/>
    <w:rsid w:val="005E60DF"/>
    <w:rsid w:val="005E6308"/>
    <w:rsid w:val="005E69A5"/>
    <w:rsid w:val="005E6E12"/>
    <w:rsid w:val="005E7072"/>
    <w:rsid w:val="005E72E8"/>
    <w:rsid w:val="005E7427"/>
    <w:rsid w:val="005E7437"/>
    <w:rsid w:val="005E7622"/>
    <w:rsid w:val="005E76A0"/>
    <w:rsid w:val="005E7A3A"/>
    <w:rsid w:val="005E7A89"/>
    <w:rsid w:val="005E7C8C"/>
    <w:rsid w:val="005E7ED1"/>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1B1E"/>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DE0"/>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064"/>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AAD"/>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B5B"/>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9EB"/>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7A1"/>
    <w:rsid w:val="00750B40"/>
    <w:rsid w:val="00750E49"/>
    <w:rsid w:val="00750F77"/>
    <w:rsid w:val="00751047"/>
    <w:rsid w:val="007523C2"/>
    <w:rsid w:val="0075338D"/>
    <w:rsid w:val="00753458"/>
    <w:rsid w:val="00753AF5"/>
    <w:rsid w:val="007545C8"/>
    <w:rsid w:val="007545EF"/>
    <w:rsid w:val="00754CBC"/>
    <w:rsid w:val="00754DCA"/>
    <w:rsid w:val="00754DFE"/>
    <w:rsid w:val="0075546B"/>
    <w:rsid w:val="007557DE"/>
    <w:rsid w:val="00755E5C"/>
    <w:rsid w:val="00755F12"/>
    <w:rsid w:val="0075622C"/>
    <w:rsid w:val="00756257"/>
    <w:rsid w:val="00756BD0"/>
    <w:rsid w:val="007577EC"/>
    <w:rsid w:val="007579EA"/>
    <w:rsid w:val="00757E8A"/>
    <w:rsid w:val="00760587"/>
    <w:rsid w:val="007616D5"/>
    <w:rsid w:val="00761F8F"/>
    <w:rsid w:val="0076201B"/>
    <w:rsid w:val="007625A8"/>
    <w:rsid w:val="00762C27"/>
    <w:rsid w:val="00762EF9"/>
    <w:rsid w:val="0076327C"/>
    <w:rsid w:val="007632BA"/>
    <w:rsid w:val="007635F1"/>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10B"/>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3B2"/>
    <w:rsid w:val="007C64D4"/>
    <w:rsid w:val="007C665F"/>
    <w:rsid w:val="007C6A92"/>
    <w:rsid w:val="007C6D62"/>
    <w:rsid w:val="007C7921"/>
    <w:rsid w:val="007C7A52"/>
    <w:rsid w:val="007D00BA"/>
    <w:rsid w:val="007D05E0"/>
    <w:rsid w:val="007D07FD"/>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4F9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19"/>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C08"/>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44"/>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2FF"/>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368"/>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440"/>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3D96"/>
    <w:rsid w:val="009A45F1"/>
    <w:rsid w:val="009A4FF7"/>
    <w:rsid w:val="009A5D23"/>
    <w:rsid w:val="009A5EA2"/>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714"/>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6E4E"/>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57"/>
    <w:rsid w:val="00A47B65"/>
    <w:rsid w:val="00A47D6F"/>
    <w:rsid w:val="00A50587"/>
    <w:rsid w:val="00A51273"/>
    <w:rsid w:val="00A512E6"/>
    <w:rsid w:val="00A514CA"/>
    <w:rsid w:val="00A51897"/>
    <w:rsid w:val="00A51AD9"/>
    <w:rsid w:val="00A52508"/>
    <w:rsid w:val="00A52F9A"/>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065"/>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779FB"/>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79"/>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AB3"/>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0A"/>
    <w:rsid w:val="00B15B82"/>
    <w:rsid w:val="00B15CB7"/>
    <w:rsid w:val="00B1661D"/>
    <w:rsid w:val="00B17446"/>
    <w:rsid w:val="00B17539"/>
    <w:rsid w:val="00B17AA7"/>
    <w:rsid w:val="00B17EBA"/>
    <w:rsid w:val="00B2023B"/>
    <w:rsid w:val="00B2023D"/>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0CD6"/>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2A0C"/>
    <w:rsid w:val="00BE35A3"/>
    <w:rsid w:val="00BE3A1F"/>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E7E00"/>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9B"/>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5C1"/>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3FA1"/>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00"/>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6A5"/>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4EF3"/>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2F10"/>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A04"/>
    <w:rsid w:val="00E76B06"/>
    <w:rsid w:val="00E76CA4"/>
    <w:rsid w:val="00E76D83"/>
    <w:rsid w:val="00E77842"/>
    <w:rsid w:val="00E779EE"/>
    <w:rsid w:val="00E77C42"/>
    <w:rsid w:val="00E80858"/>
    <w:rsid w:val="00E808E0"/>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5A24"/>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32CC"/>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0E26"/>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87DF1"/>
    <w:rsid w:val="00F9038A"/>
    <w:rsid w:val="00F90D1C"/>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5AA"/>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7E"/>
    <w:rsid w:val="00FF46D3"/>
    <w:rsid w:val="00FF46EC"/>
    <w:rsid w:val="00FF47D9"/>
    <w:rsid w:val="00FF4DDB"/>
    <w:rsid w:val="00FF4E4E"/>
    <w:rsid w:val="00FF55E6"/>
    <w:rsid w:val="00FF5C03"/>
    <w:rsid w:val="00FF5FA5"/>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tabs>
        <w:tab w:val="clear" w:pos="900"/>
        <w:tab w:val="num" w:pos="720"/>
      </w:tabs>
      <w:ind w:left="720"/>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16</Pages>
  <Words>2773</Words>
  <Characters>15808</Characters>
  <Application>Microsoft Office Word</Application>
  <DocSecurity>0</DocSecurity>
  <Lines>131</Lines>
  <Paragraphs>37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18544</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19</cp:revision>
  <cp:lastPrinted>2023-05-17T15:25:00Z</cp:lastPrinted>
  <dcterms:created xsi:type="dcterms:W3CDTF">2023-08-21T13:05:00Z</dcterms:created>
  <dcterms:modified xsi:type="dcterms:W3CDTF">2023-10-18T05:22:00Z</dcterms:modified>
</cp:coreProperties>
</file>